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35" w:rsidRPr="00EA6585" w:rsidRDefault="002C6693" w:rsidP="002C6693">
      <w:pPr>
        <w:spacing w:after="0" w:line="260" w:lineRule="auto"/>
        <w:ind w:left="87"/>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sz w:val="24"/>
          <w:szCs w:val="24"/>
          <w:lang w:val="en-GB"/>
        </w:rPr>
        <w:t>MINISTRY OF INFORMATION SOCIETY AND ADMINISTRATION</w:t>
      </w:r>
    </w:p>
    <w:p w:rsidR="00EA6585" w:rsidRDefault="00EA6585" w:rsidP="002C6693">
      <w:pPr>
        <w:spacing w:after="0" w:line="240" w:lineRule="auto"/>
        <w:ind w:firstLine="284"/>
        <w:jc w:val="both"/>
        <w:rPr>
          <w:rFonts w:ascii="Times New Roman" w:eastAsia="Times New Roman" w:hAnsi="Times New Roman" w:cs="Times New Roman"/>
          <w:sz w:val="24"/>
          <w:szCs w:val="24"/>
          <w:lang w:val="en-GB"/>
        </w:rPr>
      </w:pPr>
    </w:p>
    <w:p w:rsidR="00B96235" w:rsidRPr="00EA6585" w:rsidRDefault="002C6693" w:rsidP="002C6693">
      <w:pPr>
        <w:spacing w:after="0" w:line="240" w:lineRule="auto"/>
        <w:ind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Pursuant to Article 14 paragraph (9) of the Law on Electronic Documents, Electronic Identification and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 (*) (“Official Gazette of Republic of North Macedonia” no.</w:t>
      </w:r>
      <w:r w:rsidR="00B96235" w:rsidRPr="00EA6585">
        <w:rPr>
          <w:rFonts w:ascii="Times New Roman" w:eastAsia="Times New Roman" w:hAnsi="Times New Roman" w:cs="Times New Roman"/>
          <w:sz w:val="24"/>
          <w:szCs w:val="24"/>
          <w:lang w:val="en-GB"/>
        </w:rPr>
        <w:t xml:space="preserve"> </w:t>
      </w:r>
      <w:r w:rsidRPr="00EA6585">
        <w:rPr>
          <w:rFonts w:ascii="Times New Roman" w:eastAsia="Times New Roman" w:hAnsi="Times New Roman" w:cs="Times New Roman"/>
          <w:sz w:val="24"/>
          <w:szCs w:val="24"/>
          <w:lang w:val="en-GB"/>
        </w:rPr>
        <w:t>101/19 and 275/19)</w:t>
      </w:r>
      <w:r w:rsidR="00B62C83" w:rsidRPr="00EA6585">
        <w:rPr>
          <w:rFonts w:ascii="Times New Roman" w:eastAsia="Times New Roman" w:hAnsi="Times New Roman" w:cs="Times New Roman"/>
          <w:sz w:val="24"/>
          <w:szCs w:val="24"/>
          <w:lang w:val="en-GB"/>
        </w:rPr>
        <w:t xml:space="preserve">, the Minister of Information Society and </w:t>
      </w:r>
      <w:r w:rsidR="00EA6585" w:rsidRPr="00EA6585">
        <w:rPr>
          <w:rFonts w:ascii="Times New Roman" w:eastAsia="Times New Roman" w:hAnsi="Times New Roman" w:cs="Times New Roman"/>
          <w:sz w:val="24"/>
          <w:szCs w:val="24"/>
          <w:lang w:val="en-GB"/>
        </w:rPr>
        <w:t>Administration</w:t>
      </w:r>
      <w:r w:rsidR="00B62C83" w:rsidRPr="00EA6585">
        <w:rPr>
          <w:rFonts w:ascii="Times New Roman" w:eastAsia="Times New Roman" w:hAnsi="Times New Roman" w:cs="Times New Roman"/>
          <w:sz w:val="24"/>
          <w:szCs w:val="24"/>
          <w:lang w:val="en-GB"/>
        </w:rPr>
        <w:t xml:space="preserve"> adopted the following</w:t>
      </w:r>
    </w:p>
    <w:p w:rsidR="00B96235" w:rsidRPr="00EA6585" w:rsidRDefault="00B96235" w:rsidP="002C6693">
      <w:pPr>
        <w:spacing w:after="0" w:line="240" w:lineRule="auto"/>
        <w:ind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B96235" w:rsidP="002C6693">
      <w:pPr>
        <w:spacing w:after="0" w:line="240" w:lineRule="auto"/>
        <w:ind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B62C83" w:rsidP="00B62C83">
      <w:pPr>
        <w:spacing w:after="0" w:line="260" w:lineRule="auto"/>
        <w:ind w:left="87"/>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sz w:val="24"/>
          <w:szCs w:val="24"/>
          <w:lang w:val="en-GB"/>
        </w:rPr>
        <w:t xml:space="preserve">RULEBOOK ON THE CONTENT AND THE METHOD OF KEEPING THE REGISTER OF </w:t>
      </w:r>
      <w:r w:rsidR="00530B05">
        <w:rPr>
          <w:rFonts w:ascii="Times New Roman" w:eastAsia="Times New Roman" w:hAnsi="Times New Roman" w:cs="Times New Roman"/>
          <w:b/>
          <w:sz w:val="24"/>
          <w:szCs w:val="24"/>
          <w:lang w:val="en-GB"/>
        </w:rPr>
        <w:t>TRUST</w:t>
      </w:r>
      <w:r w:rsidRPr="00EA6585">
        <w:rPr>
          <w:rFonts w:ascii="Times New Roman" w:eastAsia="Times New Roman" w:hAnsi="Times New Roman" w:cs="Times New Roman"/>
          <w:b/>
          <w:sz w:val="24"/>
          <w:szCs w:val="24"/>
          <w:lang w:val="en-GB"/>
        </w:rPr>
        <w:t xml:space="preserve"> SERVICE PROVIDERS AND ELECTRONIC IDENTIFICATION SCHEMES, THE METHOD OF SUBMISSION OF THE REQUEST FOR REGISTRATION, THE NECESSARY DOCUMENTATION ENCLOSED TO THE REQUEST, THE REQUEST TEMPLATE AND THE METHOD OF PUBLISHING DATA FROM THE REGISTER</w:t>
      </w:r>
    </w:p>
    <w:p w:rsidR="00B96235" w:rsidRPr="00EA6585" w:rsidRDefault="00B96235" w:rsidP="002C6693">
      <w:pPr>
        <w:spacing w:after="0" w:line="256" w:lineRule="auto"/>
        <w:ind w:left="10" w:right="6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b/>
          <w:sz w:val="24"/>
          <w:szCs w:val="24"/>
          <w:lang w:val="en-GB"/>
        </w:rPr>
        <w:t> </w:t>
      </w:r>
    </w:p>
    <w:p w:rsidR="00B96235" w:rsidRPr="00EA6585" w:rsidRDefault="00B96235" w:rsidP="002C6693">
      <w:pPr>
        <w:spacing w:after="0" w:line="256" w:lineRule="auto"/>
        <w:ind w:left="10" w:right="6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B62C83" w:rsidP="00B62C83">
      <w:pPr>
        <w:spacing w:after="0" w:line="260" w:lineRule="auto"/>
        <w:ind w:left="10" w:right="6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1</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Rulebook herein shall prescribe the content and the method of keeping the Register of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providers and electronic identification schemes (hereinafter referred to as:</w:t>
      </w:r>
      <w:r w:rsidR="00B96235" w:rsidRPr="00EA6585">
        <w:rPr>
          <w:rFonts w:ascii="Times New Roman" w:eastAsia="Times New Roman" w:hAnsi="Times New Roman" w:cs="Times New Roman"/>
          <w:sz w:val="24"/>
          <w:szCs w:val="24"/>
          <w:lang w:val="en-GB"/>
        </w:rPr>
        <w:t xml:space="preserve"> </w:t>
      </w:r>
      <w:r w:rsidRPr="00EA6585">
        <w:rPr>
          <w:rFonts w:ascii="Times New Roman" w:eastAsia="Times New Roman" w:hAnsi="Times New Roman" w:cs="Times New Roman"/>
          <w:sz w:val="24"/>
          <w:szCs w:val="24"/>
          <w:lang w:val="en-GB"/>
        </w:rPr>
        <w:t>the Register), as well as the method of submission of the request for registration, the necessary documentation enclosed to the request, the request template and the method of publishing data from the register.</w:t>
      </w:r>
    </w:p>
    <w:p w:rsidR="00B96235" w:rsidRPr="00EA6585" w:rsidRDefault="00B96235"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B62C83" w:rsidP="00B62C83">
      <w:pPr>
        <w:spacing w:after="0" w:line="260" w:lineRule="auto"/>
        <w:ind w:left="10" w:right="6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2</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Register shall contain the following data on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providers:</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 Receipt number of the request for registration in the Register;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2) Name of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3) Unique Company Identification Number (UCIN);</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4) Unique Tax Number (UTN);</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5) Seat (street and number, place, postal number and country);</w:t>
      </w:r>
    </w:p>
    <w:p w:rsidR="00B96235" w:rsidRPr="00EA6585" w:rsidRDefault="00445C62" w:rsidP="002C6693">
      <w:pPr>
        <w:spacing w:after="0" w:line="240" w:lineRule="auto"/>
        <w:ind w:left="90" w:right="45"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 </w:t>
      </w:r>
      <w:bookmarkStart w:id="0" w:name="_GoBack"/>
      <w:bookmarkEnd w:id="0"/>
      <w:r w:rsidR="00B62C83" w:rsidRPr="00EA6585">
        <w:rPr>
          <w:rFonts w:ascii="Times New Roman" w:eastAsia="Times New Roman" w:hAnsi="Times New Roman" w:cs="Times New Roman"/>
          <w:sz w:val="24"/>
          <w:szCs w:val="24"/>
          <w:lang w:val="en-GB"/>
        </w:rPr>
        <w:t xml:space="preserve">Website of the qualified </w:t>
      </w:r>
      <w:r w:rsidR="00530B05">
        <w:rPr>
          <w:rFonts w:ascii="Times New Roman" w:eastAsia="Times New Roman" w:hAnsi="Times New Roman" w:cs="Times New Roman"/>
          <w:sz w:val="24"/>
          <w:szCs w:val="24"/>
          <w:lang w:val="en-GB"/>
        </w:rPr>
        <w:t>trust</w:t>
      </w:r>
      <w:r w:rsidR="00B62C83" w:rsidRPr="00EA6585">
        <w:rPr>
          <w:rFonts w:ascii="Times New Roman" w:eastAsia="Times New Roman" w:hAnsi="Times New Roman" w:cs="Times New Roman"/>
          <w:sz w:val="24"/>
          <w:szCs w:val="24"/>
          <w:lang w:val="en-GB"/>
        </w:rPr>
        <w:t xml:space="preserve"> service provider;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7) Telephone number and e-mail;</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8) Number of the decision on entry in the Register;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9) Date of entry in the Register;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10) Date of establishing of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11) Registered activity of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12) Data on the responsible person representing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and the scope of authorization:</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Name and surname;</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Capacity title;</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Scope of the authorisations;</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Telephone number;</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E-mail;</w:t>
      </w:r>
    </w:p>
    <w:p w:rsidR="00B96235" w:rsidRPr="00EA6585" w:rsidRDefault="00B62C83" w:rsidP="002C6693">
      <w:pPr>
        <w:spacing w:after="0" w:line="240" w:lineRule="auto"/>
        <w:ind w:left="279" w:right="199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13) Type of the provisioned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w:t>
      </w:r>
    </w:p>
    <w:p w:rsidR="00B96235" w:rsidRPr="00EA6585" w:rsidRDefault="00B62C83" w:rsidP="00B62C83">
      <w:pPr>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14) Data on the entry of the change in the Register;</w:t>
      </w:r>
    </w:p>
    <w:p w:rsidR="00B96235" w:rsidRPr="00EA6585" w:rsidRDefault="00B96235" w:rsidP="00B62C83">
      <w:pPr>
        <w:spacing w:after="0" w:line="240" w:lineRule="auto"/>
        <w:ind w:left="409" w:right="-46"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Number of the decision on entry of change in the Register;</w:t>
      </w:r>
    </w:p>
    <w:p w:rsidR="00B96235" w:rsidRPr="00EA6585" w:rsidRDefault="00B96235" w:rsidP="00B62C83">
      <w:pPr>
        <w:spacing w:after="0" w:line="240" w:lineRule="auto"/>
        <w:ind w:left="409" w:right="-46"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Date of entry of changes in the Register;</w:t>
      </w:r>
    </w:p>
    <w:p w:rsidR="00B96235" w:rsidRPr="00EA6585" w:rsidRDefault="00B62C83" w:rsidP="00B62C83">
      <w:pPr>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15) Data for deletion in the Register:</w:t>
      </w:r>
    </w:p>
    <w:p w:rsidR="00B96235" w:rsidRPr="00EA6585" w:rsidRDefault="00B96235" w:rsidP="00B62C83">
      <w:pPr>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 </w:t>
      </w:r>
      <w:r w:rsidR="00B62C83" w:rsidRPr="00EA6585">
        <w:rPr>
          <w:rFonts w:ascii="Times New Roman" w:eastAsia="Times New Roman" w:hAnsi="Times New Roman" w:cs="Times New Roman"/>
          <w:sz w:val="24"/>
          <w:szCs w:val="24"/>
          <w:lang w:val="en-GB"/>
        </w:rPr>
        <w:t>Number of the decision on deletion in the Register;</w:t>
      </w:r>
    </w:p>
    <w:p w:rsidR="00B96235" w:rsidRPr="00EA6585" w:rsidRDefault="00B96235" w:rsidP="00B62C83">
      <w:pPr>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lastRenderedPageBreak/>
        <w:t xml:space="preserve"> - </w:t>
      </w:r>
      <w:r w:rsidR="00B62C83" w:rsidRPr="00EA6585">
        <w:rPr>
          <w:rFonts w:ascii="Times New Roman" w:eastAsia="Times New Roman" w:hAnsi="Times New Roman" w:cs="Times New Roman"/>
          <w:sz w:val="24"/>
          <w:szCs w:val="24"/>
          <w:lang w:val="en-GB"/>
        </w:rPr>
        <w:t>Date of deletion in the Register.</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Register shall contain the following data on the electronic identification scheme issuers:</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Receipt number of the request for registration in the Register;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2)</w:t>
      </w:r>
      <w:r w:rsidRPr="00EA6585">
        <w:rPr>
          <w:rFonts w:ascii="Times New Roman" w:eastAsia="Times New Roman" w:hAnsi="Times New Roman" w:cs="Times New Roman"/>
          <w:sz w:val="14"/>
          <w:szCs w:val="14"/>
          <w:lang w:val="en-GB"/>
        </w:rPr>
        <w:t xml:space="preserve">     </w:t>
      </w:r>
      <w:r w:rsidRPr="00EA6585">
        <w:rPr>
          <w:rFonts w:ascii="Times New Roman" w:eastAsia="Times New Roman" w:hAnsi="Times New Roman" w:cs="Times New Roman"/>
          <w:sz w:val="24"/>
          <w:szCs w:val="24"/>
          <w:lang w:val="en-GB"/>
        </w:rPr>
        <w:t>Name of the electronic identification scheme issuer;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3) Unique Company Identification Number (UCIN);</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4) Unique Tax Number (UTN);</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5) Seat (street and number, place, postal number and country);</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6) Website of the electronic identification scheme issuer;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7) Telephone number and e-mail;</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8) Number of the decision on entry in the Register;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9) Date of entry in the Register;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10) Date of establishing the electronic identification scheme issuer;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11) Registered activity of the electronic identification scheme issuer;</w:t>
      </w:r>
    </w:p>
    <w:p w:rsidR="00B96235" w:rsidRPr="00EA6585" w:rsidRDefault="00B62C83" w:rsidP="002C6693">
      <w:pPr>
        <w:spacing w:after="0" w:line="240" w:lineRule="auto"/>
        <w:ind w:left="90"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12) Data on the responsible person representing the electronic identification scheme </w:t>
      </w:r>
      <w:r w:rsidR="00EA6585" w:rsidRPr="00EA6585">
        <w:rPr>
          <w:rFonts w:ascii="Times New Roman" w:eastAsia="Times New Roman" w:hAnsi="Times New Roman" w:cs="Times New Roman"/>
          <w:sz w:val="24"/>
          <w:szCs w:val="24"/>
          <w:lang w:val="en-GB"/>
        </w:rPr>
        <w:t>issuer</w:t>
      </w:r>
      <w:r w:rsidRPr="00EA6585">
        <w:rPr>
          <w:rFonts w:ascii="Times New Roman" w:eastAsia="Times New Roman" w:hAnsi="Times New Roman" w:cs="Times New Roman"/>
          <w:sz w:val="24"/>
          <w:szCs w:val="24"/>
          <w:lang w:val="en-GB"/>
        </w:rPr>
        <w:t xml:space="preserve"> and the scope of authorization:</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Name and surname;</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Capacity title;</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Scope of the authorisations;</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Telephone number;</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B62C83" w:rsidRPr="00EA6585">
        <w:rPr>
          <w:rFonts w:ascii="Times New Roman" w:eastAsia="Times New Roman" w:hAnsi="Times New Roman" w:cs="Times New Roman"/>
          <w:sz w:val="24"/>
          <w:szCs w:val="24"/>
          <w:lang w:val="en-GB"/>
        </w:rPr>
        <w:t>E-mail;</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13) Method of proving and verifying the identity of the natural person or the legal entity requesting issuance of electronic identification mean;</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14) Means for electronic identification;</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15) Method of issuance of the means for electronic identification;</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16) Mechanisms for authentication, through which the natural person or the legal entity, by using identification means, </w:t>
      </w:r>
      <w:r w:rsidR="00542E33">
        <w:rPr>
          <w:rFonts w:ascii="Times New Roman" w:eastAsia="Times New Roman" w:hAnsi="Times New Roman" w:cs="Times New Roman"/>
          <w:sz w:val="24"/>
          <w:szCs w:val="24"/>
          <w:lang w:val="en-GB"/>
        </w:rPr>
        <w:t>validate</w:t>
      </w:r>
      <w:r w:rsidRPr="00EA6585">
        <w:rPr>
          <w:rFonts w:ascii="Times New Roman" w:eastAsia="Times New Roman" w:hAnsi="Times New Roman" w:cs="Times New Roman"/>
          <w:sz w:val="24"/>
          <w:szCs w:val="24"/>
          <w:lang w:val="en-GB"/>
        </w:rPr>
        <w:t xml:space="preserve"> their identity to the affected party;</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17) Security level of the electronic identification scheme;</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18) Type of service provisioned by the electronic identification scheme issuer;</w:t>
      </w:r>
    </w:p>
    <w:p w:rsidR="00B96235" w:rsidRPr="00EA6585" w:rsidRDefault="00B62C83"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19) Data on entry of the change in the Register:</w:t>
      </w:r>
    </w:p>
    <w:p w:rsidR="00B96235" w:rsidRPr="00EA6585" w:rsidRDefault="00B96235" w:rsidP="002C6693">
      <w:pPr>
        <w:spacing w:after="0" w:line="240" w:lineRule="auto"/>
        <w:ind w:left="279" w:right="625"/>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w:t>
      </w:r>
      <w:r w:rsidR="00B62C83" w:rsidRPr="00EA6585">
        <w:rPr>
          <w:rFonts w:ascii="Times New Roman" w:eastAsia="Times New Roman" w:hAnsi="Times New Roman" w:cs="Times New Roman"/>
          <w:sz w:val="24"/>
          <w:szCs w:val="24"/>
          <w:lang w:val="en-GB"/>
        </w:rPr>
        <w:t>Number of the decision on entry of change in the Register;</w:t>
      </w:r>
    </w:p>
    <w:p w:rsidR="00B96235" w:rsidRPr="00EA6585" w:rsidRDefault="00B96235" w:rsidP="002C6693">
      <w:pPr>
        <w:spacing w:after="0" w:line="240" w:lineRule="auto"/>
        <w:ind w:left="279" w:right="625"/>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 </w:t>
      </w:r>
      <w:r w:rsidR="008921F6" w:rsidRPr="00EA6585">
        <w:rPr>
          <w:rFonts w:ascii="Times New Roman" w:eastAsia="Times New Roman" w:hAnsi="Times New Roman" w:cs="Times New Roman"/>
          <w:sz w:val="24"/>
          <w:szCs w:val="24"/>
          <w:lang w:val="en-GB"/>
        </w:rPr>
        <w:t>Date of entry of changes in the Register;</w:t>
      </w:r>
    </w:p>
    <w:p w:rsidR="00B96235" w:rsidRPr="00EA6585" w:rsidRDefault="008921F6" w:rsidP="002C6693">
      <w:pPr>
        <w:spacing w:after="0" w:line="240" w:lineRule="auto"/>
        <w:ind w:left="279" w:right="625"/>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20) Data for deletion in the Register:</w:t>
      </w:r>
    </w:p>
    <w:p w:rsidR="00B96235" w:rsidRPr="00EA6585" w:rsidRDefault="00B96235" w:rsidP="002C6693">
      <w:pPr>
        <w:spacing w:after="0" w:line="240" w:lineRule="auto"/>
        <w:ind w:left="279" w:right="625"/>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w:t>
      </w:r>
      <w:r w:rsidR="008921F6" w:rsidRPr="00EA6585">
        <w:rPr>
          <w:rFonts w:ascii="Times New Roman" w:eastAsia="Times New Roman" w:hAnsi="Times New Roman" w:cs="Times New Roman"/>
          <w:sz w:val="24"/>
          <w:szCs w:val="24"/>
          <w:lang w:val="en-GB"/>
        </w:rPr>
        <w:t>Number of the decision on deletion in the Register;</w:t>
      </w:r>
    </w:p>
    <w:p w:rsidR="00B96235" w:rsidRPr="00EA6585" w:rsidRDefault="00B96235" w:rsidP="002C6693">
      <w:pPr>
        <w:spacing w:after="0" w:line="240" w:lineRule="auto"/>
        <w:ind w:left="279" w:right="625"/>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w:t>
      </w:r>
      <w:r w:rsidR="008921F6" w:rsidRPr="00EA6585">
        <w:rPr>
          <w:rFonts w:ascii="Times New Roman" w:eastAsia="Times New Roman" w:hAnsi="Times New Roman" w:cs="Times New Roman"/>
          <w:sz w:val="24"/>
          <w:szCs w:val="24"/>
          <w:lang w:val="en-GB"/>
        </w:rPr>
        <w:t>Date of deletion in the Register.</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Register shall contain the following data on the non-qualified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providers:</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 Receipt number of the request for registration in the Register;</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2) Name of the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3) Unique Company Identification Number (UCIN);</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4) Unique Tax Number (UTN);</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5) Seat (street and number, place, postal number and country);</w:t>
      </w:r>
    </w:p>
    <w:p w:rsidR="00B96235" w:rsidRPr="00EA6585" w:rsidRDefault="00EA6585" w:rsidP="002C6693">
      <w:pPr>
        <w:spacing w:after="0" w:line="240" w:lineRule="auto"/>
        <w:ind w:right="45"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 </w:t>
      </w:r>
      <w:r w:rsidR="008921F6" w:rsidRPr="00EA6585">
        <w:rPr>
          <w:rFonts w:ascii="Times New Roman" w:eastAsia="Times New Roman" w:hAnsi="Times New Roman" w:cs="Times New Roman"/>
          <w:sz w:val="24"/>
          <w:szCs w:val="24"/>
          <w:lang w:val="en-GB"/>
        </w:rPr>
        <w:t xml:space="preserve">Website of the </w:t>
      </w:r>
      <w:r w:rsidR="00530B05">
        <w:rPr>
          <w:rFonts w:ascii="Times New Roman" w:eastAsia="Times New Roman" w:hAnsi="Times New Roman" w:cs="Times New Roman"/>
          <w:sz w:val="24"/>
          <w:szCs w:val="24"/>
          <w:lang w:val="en-GB"/>
        </w:rPr>
        <w:t>trust</w:t>
      </w:r>
      <w:r w:rsidR="008921F6" w:rsidRPr="00EA6585">
        <w:rPr>
          <w:rFonts w:ascii="Times New Roman" w:eastAsia="Times New Roman" w:hAnsi="Times New Roman" w:cs="Times New Roman"/>
          <w:sz w:val="24"/>
          <w:szCs w:val="24"/>
          <w:lang w:val="en-GB"/>
        </w:rPr>
        <w:t xml:space="preserve"> service provider;</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7) Telephone number and e-mail;</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8) Number of the decision on entry in the Register;</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9) Date of entry in the Register;</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10) Date of establishing of the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11) Registered activity of the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w:t>
      </w:r>
    </w:p>
    <w:p w:rsidR="00B96235" w:rsidRPr="00EA6585" w:rsidRDefault="008921F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12) Data on the responsible person representing the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and the scope of authorization:</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8921F6" w:rsidRPr="00EA6585">
        <w:rPr>
          <w:rFonts w:ascii="Times New Roman" w:eastAsia="Times New Roman" w:hAnsi="Times New Roman" w:cs="Times New Roman"/>
          <w:sz w:val="24"/>
          <w:szCs w:val="24"/>
          <w:lang w:val="en-GB"/>
        </w:rPr>
        <w:t>Name and surname;</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lastRenderedPageBreak/>
        <w:t>-</w:t>
      </w:r>
      <w:r w:rsidRPr="00EA6585">
        <w:rPr>
          <w:rFonts w:ascii="Times New Roman" w:eastAsia="Times New Roman" w:hAnsi="Times New Roman" w:cs="Times New Roman"/>
          <w:sz w:val="14"/>
          <w:szCs w:val="14"/>
          <w:lang w:val="en-GB"/>
        </w:rPr>
        <w:t xml:space="preserve">  </w:t>
      </w:r>
      <w:r w:rsidR="008921F6" w:rsidRPr="00EA6585">
        <w:rPr>
          <w:rFonts w:ascii="Times New Roman" w:eastAsia="Times New Roman" w:hAnsi="Times New Roman" w:cs="Times New Roman"/>
          <w:sz w:val="24"/>
          <w:szCs w:val="24"/>
          <w:lang w:val="en-GB"/>
        </w:rPr>
        <w:t>Capacity title;</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8921F6" w:rsidRPr="00EA6585">
        <w:rPr>
          <w:rFonts w:ascii="Times New Roman" w:eastAsia="Times New Roman" w:hAnsi="Times New Roman" w:cs="Times New Roman"/>
          <w:sz w:val="24"/>
          <w:szCs w:val="24"/>
          <w:lang w:val="en-GB"/>
        </w:rPr>
        <w:t>Scope of the authorisations;</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8921F6" w:rsidRPr="00EA6585">
        <w:rPr>
          <w:rFonts w:ascii="Times New Roman" w:eastAsia="Times New Roman" w:hAnsi="Times New Roman" w:cs="Times New Roman"/>
          <w:sz w:val="24"/>
          <w:szCs w:val="24"/>
          <w:lang w:val="en-GB"/>
        </w:rPr>
        <w:t>Telephone number;</w:t>
      </w:r>
    </w:p>
    <w:p w:rsidR="00B96235" w:rsidRPr="00EA6585" w:rsidRDefault="00B96235" w:rsidP="002C6693">
      <w:pPr>
        <w:spacing w:after="0" w:line="240" w:lineRule="auto"/>
        <w:ind w:left="409" w:right="45" w:hanging="14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w:t>
      </w:r>
      <w:r w:rsidRPr="00EA6585">
        <w:rPr>
          <w:rFonts w:ascii="Times New Roman" w:eastAsia="Times New Roman" w:hAnsi="Times New Roman" w:cs="Times New Roman"/>
          <w:sz w:val="14"/>
          <w:szCs w:val="14"/>
          <w:lang w:val="en-GB"/>
        </w:rPr>
        <w:t xml:space="preserve">  </w:t>
      </w:r>
      <w:r w:rsidR="008921F6" w:rsidRPr="00EA6585">
        <w:rPr>
          <w:rFonts w:ascii="Times New Roman" w:eastAsia="Times New Roman" w:hAnsi="Times New Roman" w:cs="Times New Roman"/>
          <w:sz w:val="24"/>
          <w:szCs w:val="24"/>
          <w:lang w:val="en-GB"/>
        </w:rPr>
        <w:t>E-mail;</w:t>
      </w:r>
    </w:p>
    <w:p w:rsidR="00B96235" w:rsidRPr="00EA6585" w:rsidRDefault="008921F6" w:rsidP="00B62C83">
      <w:pPr>
        <w:tabs>
          <w:tab w:val="left" w:pos="9026"/>
        </w:tabs>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13) Type of the provisioned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w:t>
      </w:r>
    </w:p>
    <w:p w:rsidR="00B96235" w:rsidRPr="00EA6585" w:rsidRDefault="008921F6" w:rsidP="00B62C83">
      <w:pPr>
        <w:tabs>
          <w:tab w:val="left" w:pos="9026"/>
        </w:tabs>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14) Data on the entry of the change in the Register;</w:t>
      </w:r>
    </w:p>
    <w:p w:rsidR="00B96235" w:rsidRPr="00EA6585" w:rsidRDefault="00B96235" w:rsidP="00B62C83">
      <w:pPr>
        <w:tabs>
          <w:tab w:val="left" w:pos="9026"/>
        </w:tabs>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w:t>
      </w:r>
      <w:r w:rsidR="008921F6" w:rsidRPr="00EA6585">
        <w:rPr>
          <w:rFonts w:ascii="Times New Roman" w:eastAsia="Times New Roman" w:hAnsi="Times New Roman" w:cs="Times New Roman"/>
          <w:sz w:val="24"/>
          <w:szCs w:val="24"/>
          <w:lang w:val="en-GB"/>
        </w:rPr>
        <w:t>Number of the decision on entry of change in the Register;</w:t>
      </w:r>
    </w:p>
    <w:p w:rsidR="00B96235" w:rsidRPr="00EA6585" w:rsidRDefault="00B96235" w:rsidP="00B62C83">
      <w:pPr>
        <w:tabs>
          <w:tab w:val="left" w:pos="9026"/>
        </w:tabs>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 </w:t>
      </w:r>
      <w:r w:rsidR="008921F6" w:rsidRPr="00EA6585">
        <w:rPr>
          <w:rFonts w:ascii="Times New Roman" w:eastAsia="Times New Roman" w:hAnsi="Times New Roman" w:cs="Times New Roman"/>
          <w:sz w:val="24"/>
          <w:szCs w:val="24"/>
          <w:lang w:val="en-GB"/>
        </w:rPr>
        <w:t>Date of entry of changes in the Register;</w:t>
      </w:r>
    </w:p>
    <w:p w:rsidR="00B96235" w:rsidRPr="00EA6585" w:rsidRDefault="008921F6" w:rsidP="00B62C83">
      <w:pPr>
        <w:tabs>
          <w:tab w:val="left" w:pos="9026"/>
        </w:tabs>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15) Data for deletion in the Register:</w:t>
      </w:r>
    </w:p>
    <w:p w:rsidR="00B96235" w:rsidRPr="00EA6585" w:rsidRDefault="00B96235" w:rsidP="00B62C83">
      <w:pPr>
        <w:tabs>
          <w:tab w:val="left" w:pos="9026"/>
        </w:tabs>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w:t>
      </w:r>
      <w:r w:rsidR="008921F6" w:rsidRPr="00EA6585">
        <w:rPr>
          <w:rFonts w:ascii="Times New Roman" w:eastAsia="Times New Roman" w:hAnsi="Times New Roman" w:cs="Times New Roman"/>
          <w:sz w:val="24"/>
          <w:szCs w:val="24"/>
          <w:lang w:val="en-GB"/>
        </w:rPr>
        <w:t>Number of the decision on deletion in the Register;</w:t>
      </w:r>
    </w:p>
    <w:p w:rsidR="00B96235" w:rsidRPr="00EA6585" w:rsidRDefault="00B96235" w:rsidP="00B62C83">
      <w:pPr>
        <w:tabs>
          <w:tab w:val="left" w:pos="9026"/>
        </w:tabs>
        <w:spacing w:after="0" w:line="240" w:lineRule="auto"/>
        <w:ind w:left="279" w:right="-46"/>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w:t>
      </w:r>
      <w:r w:rsidR="008921F6" w:rsidRPr="00EA6585">
        <w:rPr>
          <w:rFonts w:ascii="Times New Roman" w:eastAsia="Times New Roman" w:hAnsi="Times New Roman" w:cs="Times New Roman"/>
          <w:sz w:val="24"/>
          <w:szCs w:val="24"/>
          <w:lang w:val="en-GB"/>
        </w:rPr>
        <w:t>Date of deletion in the Register.</w:t>
      </w:r>
    </w:p>
    <w:p w:rsidR="00B96235" w:rsidRPr="00EA6585" w:rsidRDefault="00B96235" w:rsidP="002C6693">
      <w:pPr>
        <w:spacing w:after="0" w:line="256" w:lineRule="auto"/>
        <w:ind w:left="10" w:right="6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8921F6" w:rsidP="008921F6">
      <w:pPr>
        <w:spacing w:after="0" w:line="260" w:lineRule="auto"/>
        <w:ind w:left="10" w:right="6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3</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Register shall be kept electronically and </w:t>
      </w:r>
      <w:r w:rsidR="00530B05">
        <w:rPr>
          <w:rFonts w:ascii="Times New Roman" w:eastAsia="Times New Roman" w:hAnsi="Times New Roman" w:cs="Times New Roman"/>
          <w:sz w:val="24"/>
          <w:szCs w:val="24"/>
          <w:lang w:val="en-GB"/>
        </w:rPr>
        <w:t>validated</w:t>
      </w:r>
      <w:r w:rsidRPr="00EA6585">
        <w:rPr>
          <w:rFonts w:ascii="Times New Roman" w:eastAsia="Times New Roman" w:hAnsi="Times New Roman" w:cs="Times New Roman"/>
          <w:sz w:val="24"/>
          <w:szCs w:val="24"/>
          <w:lang w:val="en-GB"/>
        </w:rPr>
        <w:t xml:space="preserve"> with qualified electronic signature or qualified electronic seal of the Ministry for Information Society and Administration (hereinafter referred to as:</w:t>
      </w:r>
      <w:r w:rsidR="00B96235" w:rsidRPr="00EA6585">
        <w:rPr>
          <w:rFonts w:ascii="Times New Roman" w:eastAsia="Times New Roman" w:hAnsi="Times New Roman" w:cs="Times New Roman"/>
          <w:sz w:val="24"/>
          <w:szCs w:val="24"/>
          <w:lang w:val="en-GB"/>
        </w:rPr>
        <w:t xml:space="preserve"> </w:t>
      </w:r>
      <w:r w:rsidRPr="00EA6585">
        <w:rPr>
          <w:rFonts w:ascii="Times New Roman" w:eastAsia="Times New Roman" w:hAnsi="Times New Roman" w:cs="Times New Roman"/>
          <w:sz w:val="24"/>
          <w:szCs w:val="24"/>
          <w:lang w:val="en-GB"/>
        </w:rPr>
        <w:t>the Ministry).</w:t>
      </w:r>
    </w:p>
    <w:p w:rsidR="00B96235" w:rsidRPr="00EA6585" w:rsidRDefault="00D91686" w:rsidP="002C6693">
      <w:pPr>
        <w:spacing w:after="0" w:line="240" w:lineRule="auto"/>
        <w:ind w:left="279" w:right="45"/>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Register shall be posted on the website of the Ministry.</w:t>
      </w:r>
    </w:p>
    <w:p w:rsidR="00B96235" w:rsidRPr="00EA6585" w:rsidRDefault="00B96235" w:rsidP="002C6693">
      <w:pPr>
        <w:spacing w:after="0" w:line="256" w:lineRule="auto"/>
        <w:ind w:left="10" w:right="6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D91686" w:rsidP="00D91686">
      <w:pPr>
        <w:spacing w:after="0" w:line="260" w:lineRule="auto"/>
        <w:ind w:left="10" w:right="6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4</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Request for registration of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in the Register shall be electronically submitted to the Ministry via filled in template enclosed in Annex no.</w:t>
      </w:r>
      <w:r w:rsidR="00B96235" w:rsidRPr="00EA6585">
        <w:rPr>
          <w:rFonts w:ascii="Times New Roman" w:eastAsia="Times New Roman" w:hAnsi="Times New Roman" w:cs="Times New Roman"/>
          <w:sz w:val="24"/>
          <w:szCs w:val="24"/>
          <w:lang w:val="en-GB"/>
        </w:rPr>
        <w:t xml:space="preserve"> </w:t>
      </w:r>
      <w:r w:rsidRPr="00EA6585">
        <w:rPr>
          <w:rFonts w:ascii="Times New Roman" w:eastAsia="Times New Roman" w:hAnsi="Times New Roman" w:cs="Times New Roman"/>
          <w:sz w:val="24"/>
          <w:szCs w:val="24"/>
          <w:lang w:val="en-GB"/>
        </w:rPr>
        <w:t>1 and shall constitute integral part of the Rulebook.</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Request for registration of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in the Register shall be electronically submitted to the Ministry via filled in template enclosed in Annex no.</w:t>
      </w:r>
      <w:r w:rsidR="00B96235" w:rsidRPr="00EA6585">
        <w:rPr>
          <w:rFonts w:ascii="Times New Roman" w:eastAsia="Times New Roman" w:hAnsi="Times New Roman" w:cs="Times New Roman"/>
          <w:sz w:val="24"/>
          <w:szCs w:val="24"/>
          <w:lang w:val="en-GB"/>
        </w:rPr>
        <w:t xml:space="preserve"> </w:t>
      </w:r>
      <w:r w:rsidRPr="00EA6585">
        <w:rPr>
          <w:rFonts w:ascii="Times New Roman" w:eastAsia="Times New Roman" w:hAnsi="Times New Roman" w:cs="Times New Roman"/>
          <w:sz w:val="24"/>
          <w:szCs w:val="24"/>
          <w:lang w:val="en-GB"/>
        </w:rPr>
        <w:t>2 and shall constitute integral part of the Rulebook.</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Request for registration of electronic identification scheme issuer in the Register shall be electronically submitted to the Ministry via filled in template enclosed in Annex no.</w:t>
      </w:r>
      <w:r w:rsidR="00B96235" w:rsidRPr="00EA6585">
        <w:rPr>
          <w:rFonts w:ascii="Times New Roman" w:eastAsia="Times New Roman" w:hAnsi="Times New Roman" w:cs="Times New Roman"/>
          <w:sz w:val="24"/>
          <w:szCs w:val="24"/>
          <w:lang w:val="en-GB"/>
        </w:rPr>
        <w:t xml:space="preserve"> </w:t>
      </w:r>
      <w:r w:rsidRPr="00EA6585">
        <w:rPr>
          <w:rFonts w:ascii="Times New Roman" w:eastAsia="Times New Roman" w:hAnsi="Times New Roman" w:cs="Times New Roman"/>
          <w:sz w:val="24"/>
          <w:szCs w:val="24"/>
          <w:lang w:val="en-GB"/>
        </w:rPr>
        <w:t>3 and shall constitute integral part of the Rulebook.</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documentation submitted in original or in digital form pursuant to the law shall be enclosed to the requests referred to in paragraphs 1 and 2 of this Article.</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Request can be also submitted in hardcopy to the Ministry archive, while the documentation enclosed to the Request shall be submitted in original or in verified copy.</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entry of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and the electronic identification scheme issuer in the Register shall be done on the day of adoption of the decision on entry in the Register.</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templates of the requests for registration referred to in paragraphs 1 and 2 of this Article shall be publicly available on the Ministry website.</w:t>
      </w:r>
    </w:p>
    <w:p w:rsidR="00B96235" w:rsidRPr="00EA6585" w:rsidRDefault="00B96235"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D91686" w:rsidP="00D91686">
      <w:pPr>
        <w:spacing w:after="0" w:line="260" w:lineRule="auto"/>
        <w:ind w:left="10" w:right="6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5</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shall enclose the following documentation to the request for registration referred to in Article 4 paragraph 1 of this Rulebook:</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 Insurance policy against professional responsibility for damage and statement for provided funds as a compensation of the damage caused as a result of the provisioning of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2) Type of the provisioned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and the technical standards applied for the provisioning of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3) General conditions for the provisioning of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 and information on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4) Policy for the provisioning of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5) Statement on </w:t>
      </w:r>
      <w:r w:rsidR="00530B05">
        <w:rPr>
          <w:rFonts w:ascii="Times New Roman" w:eastAsia="Times New Roman" w:hAnsi="Times New Roman" w:cs="Times New Roman"/>
          <w:sz w:val="24"/>
          <w:szCs w:val="24"/>
          <w:lang w:val="en-GB"/>
        </w:rPr>
        <w:t>conformity</w:t>
      </w:r>
      <w:r w:rsidRPr="00EA6585">
        <w:rPr>
          <w:rFonts w:ascii="Times New Roman" w:eastAsia="Times New Roman" w:hAnsi="Times New Roman" w:cs="Times New Roman"/>
          <w:sz w:val="24"/>
          <w:szCs w:val="24"/>
          <w:lang w:val="en-GB"/>
        </w:rPr>
        <w:t xml:space="preserve"> with the conditions for performing particular activity;</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6) Proof that the necessary technical and organizational measures for risk management were taken which could compromise the security throughout the provisioning of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(rulebooks and procedures);</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7) Proof that the technical and organizational measures ensure that the security level corresponds to the risk level, considering the latest available technological solutions, and especially taking measures for prevention and reduction of security incidents and limitation of the harmful effects from the potential incidents;</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8) Draft contract between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and the user thereof;</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9) Proof that there is an employee possessing the necessary expertise, experience and qualifications meeting the standards from the area of information security;</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10) Certificate for information system security from unauthorized changes and technical security and trust in the supported processes;</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11) Certificate for information system security and data </w:t>
      </w:r>
      <w:r w:rsidR="00530B05">
        <w:rPr>
          <w:rFonts w:ascii="Times New Roman" w:eastAsia="Times New Roman" w:hAnsi="Times New Roman" w:cs="Times New Roman"/>
          <w:sz w:val="24"/>
          <w:szCs w:val="24"/>
          <w:lang w:val="en-GB"/>
        </w:rPr>
        <w:t>preservation</w:t>
      </w:r>
      <w:r w:rsidRPr="00EA6585">
        <w:rPr>
          <w:rFonts w:ascii="Times New Roman" w:eastAsia="Times New Roman" w:hAnsi="Times New Roman" w:cs="Times New Roman"/>
          <w:sz w:val="24"/>
          <w:szCs w:val="24"/>
          <w:lang w:val="en-GB"/>
        </w:rPr>
        <w:t>;</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12) Rules and procedures against forgery, theft and unauthorized access to data;</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13) Proof that all relevant information related to data created or received by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especially for providing evidence in court proceedings and for the purpose of ensuring service continuity, are being kept and made available in the corresponding time period, even after the cessation of the activity performance;</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14) Proof that the databases are timely, accurate and well protected for issuance of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certificates if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issues certificates;</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15) Bylaws from the area of personal data protection in accordance with the Law on Personal Data Protection;</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16) Procedures used by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for the provisioning of the services;</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17) Report on the assessment of the </w:t>
      </w:r>
      <w:r w:rsidR="00530B05">
        <w:rPr>
          <w:rFonts w:ascii="Times New Roman" w:eastAsia="Times New Roman" w:hAnsi="Times New Roman" w:cs="Times New Roman"/>
          <w:sz w:val="24"/>
          <w:szCs w:val="24"/>
          <w:lang w:val="en-GB"/>
        </w:rPr>
        <w:t>conformity</w:t>
      </w:r>
      <w:r w:rsidRPr="00EA6585">
        <w:rPr>
          <w:rFonts w:ascii="Times New Roman" w:eastAsia="Times New Roman" w:hAnsi="Times New Roman" w:cs="Times New Roman"/>
          <w:sz w:val="24"/>
          <w:szCs w:val="24"/>
          <w:lang w:val="en-GB"/>
        </w:rPr>
        <w:t xml:space="preserve"> prepared by </w:t>
      </w:r>
      <w:r w:rsidR="00530B05">
        <w:rPr>
          <w:rFonts w:ascii="Times New Roman" w:eastAsia="Times New Roman" w:hAnsi="Times New Roman" w:cs="Times New Roman"/>
          <w:sz w:val="24"/>
          <w:szCs w:val="24"/>
          <w:lang w:val="en-GB"/>
        </w:rPr>
        <w:t>the conformity</w:t>
      </w:r>
      <w:r w:rsidRPr="00EA6585">
        <w:rPr>
          <w:rFonts w:ascii="Times New Roman" w:eastAsia="Times New Roman" w:hAnsi="Times New Roman" w:cs="Times New Roman"/>
          <w:sz w:val="24"/>
          <w:szCs w:val="24"/>
          <w:lang w:val="en-GB"/>
        </w:rPr>
        <w:t xml:space="preserve"> assessment body;</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18) Plan for the cessation of activity.</w:t>
      </w:r>
    </w:p>
    <w:p w:rsidR="00B96235" w:rsidRPr="00EA6585" w:rsidRDefault="00D91686"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Apart from the documentation referred to in paragraph 1 of this Article,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providers using the loyalty mark for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for which they were registered should also submit a statement that the loyalty mark shall be linked to the list of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providers and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w:t>
      </w:r>
    </w:p>
    <w:p w:rsidR="00B96235" w:rsidRPr="00EA6585" w:rsidRDefault="00AD7CBE"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providers who shall issue qualified electronic signature or qualified electronic seal, apart from the documentation referred to in paragraph 1 of this Article, should also submit a report on the assessment of the </w:t>
      </w:r>
      <w:r w:rsidR="00530B05">
        <w:rPr>
          <w:rFonts w:ascii="Times New Roman" w:eastAsia="Times New Roman" w:hAnsi="Times New Roman" w:cs="Times New Roman"/>
          <w:sz w:val="24"/>
          <w:szCs w:val="24"/>
          <w:lang w:val="en-GB"/>
        </w:rPr>
        <w:t>conformity</w:t>
      </w:r>
      <w:r w:rsidRPr="00EA6585">
        <w:rPr>
          <w:rFonts w:ascii="Times New Roman" w:eastAsia="Times New Roman" w:hAnsi="Times New Roman" w:cs="Times New Roman"/>
          <w:sz w:val="24"/>
          <w:szCs w:val="24"/>
          <w:lang w:val="en-GB"/>
        </w:rPr>
        <w:t xml:space="preserve"> of the means for issuing qualified electronic signature or qualified electronic seal, prepared by accredited laboratory for testing of the means.</w:t>
      </w:r>
    </w:p>
    <w:p w:rsidR="00B96235" w:rsidRPr="00EA6585" w:rsidRDefault="00B96235" w:rsidP="002C6693">
      <w:pPr>
        <w:spacing w:after="0" w:line="256" w:lineRule="auto"/>
        <w:ind w:left="10" w:right="12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AD7CBE" w:rsidP="00AD7CBE">
      <w:pPr>
        <w:spacing w:after="0" w:line="260" w:lineRule="auto"/>
        <w:ind w:left="10" w:right="12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6</w:t>
      </w:r>
    </w:p>
    <w:p w:rsidR="00B96235" w:rsidRPr="00EA6585" w:rsidRDefault="00AD7CBE"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non-qualified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shall enclose the following documentation to the request referred to in Article 4 paragraph 2 of this Rulebook:</w:t>
      </w:r>
    </w:p>
    <w:p w:rsidR="00B96235" w:rsidRPr="00EA6585" w:rsidRDefault="00AD7CBE" w:rsidP="002C6693">
      <w:pPr>
        <w:spacing w:after="0" w:line="240" w:lineRule="auto"/>
        <w:ind w:left="135"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 Insurance policy against professional responsibility for damage and statement for provided funds as a compensation of the damage caused as a result of the provisioning of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w:t>
      </w:r>
    </w:p>
    <w:p w:rsidR="00B96235" w:rsidRPr="00EA6585" w:rsidRDefault="00AD7CBE" w:rsidP="002C6693">
      <w:pPr>
        <w:spacing w:after="0" w:line="240" w:lineRule="auto"/>
        <w:ind w:left="135"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2) Type of the provisioned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and the technical standards applied for the provisioning of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w:t>
      </w:r>
    </w:p>
    <w:p w:rsidR="00B96235" w:rsidRPr="00EA6585" w:rsidRDefault="00AD7CBE" w:rsidP="002C6693">
      <w:pPr>
        <w:spacing w:after="0" w:line="240" w:lineRule="auto"/>
        <w:ind w:left="135"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3) General conditions for the provisioning of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 and information on the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w:t>
      </w:r>
    </w:p>
    <w:p w:rsidR="00B96235" w:rsidRPr="00EA6585" w:rsidRDefault="00AD7CBE" w:rsidP="002C6693">
      <w:pPr>
        <w:spacing w:after="0" w:line="240" w:lineRule="auto"/>
        <w:ind w:left="135"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4) Policy for the provisioning of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w:t>
      </w:r>
    </w:p>
    <w:p w:rsidR="00B96235" w:rsidRPr="00EA6585" w:rsidRDefault="00AD7CBE" w:rsidP="002C6693">
      <w:pPr>
        <w:spacing w:after="0" w:line="240" w:lineRule="auto"/>
        <w:ind w:left="135"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5) Statement on </w:t>
      </w:r>
      <w:r w:rsidR="00530B05">
        <w:rPr>
          <w:rFonts w:ascii="Times New Roman" w:eastAsia="Times New Roman" w:hAnsi="Times New Roman" w:cs="Times New Roman"/>
          <w:sz w:val="24"/>
          <w:szCs w:val="24"/>
          <w:lang w:val="en-GB"/>
        </w:rPr>
        <w:t>conformity</w:t>
      </w:r>
      <w:r w:rsidRPr="00EA6585">
        <w:rPr>
          <w:rFonts w:ascii="Times New Roman" w:eastAsia="Times New Roman" w:hAnsi="Times New Roman" w:cs="Times New Roman"/>
          <w:sz w:val="24"/>
          <w:szCs w:val="24"/>
          <w:lang w:val="en-GB"/>
        </w:rPr>
        <w:t xml:space="preserve"> with the conditions for performing particular activity;</w:t>
      </w:r>
    </w:p>
    <w:p w:rsidR="00B96235" w:rsidRPr="00EA6585" w:rsidRDefault="00AD7CBE" w:rsidP="002C6693">
      <w:pPr>
        <w:spacing w:after="0" w:line="240" w:lineRule="auto"/>
        <w:ind w:left="135"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6) Proof that the necessary technical and organizational measures for risk management were taken which could compromise the security throughout the provisioning of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services (rulebooks and procedures).</w:t>
      </w:r>
    </w:p>
    <w:p w:rsidR="00B96235" w:rsidRPr="00EA6585" w:rsidRDefault="00B96235" w:rsidP="002C6693">
      <w:pPr>
        <w:spacing w:after="0" w:line="256" w:lineRule="auto"/>
        <w:ind w:left="10" w:right="12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AD7CBE" w:rsidP="00AD7CBE">
      <w:pPr>
        <w:spacing w:after="0" w:line="260" w:lineRule="auto"/>
        <w:ind w:left="10" w:right="12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7</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electronic identification scheme issuer shall enclose the following documentation to the request referred to in Article 4 paragraph 3 of this Rulebook:</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 Statement on the provisioned funds for compensation of the damage caused by the use of electronic identification schemes;</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2) Method of proving and verifying the identity of the natural person or the legal entity requesting issuance of electronic identification mean;</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3) Procedure for the method of issuance of the means for electronic identification;</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4) Mechanisms for authentication, through which the natural person or the legal entity, by using identification means, </w:t>
      </w:r>
      <w:r w:rsidR="00530B05">
        <w:rPr>
          <w:rFonts w:ascii="Times New Roman" w:eastAsia="Times New Roman" w:hAnsi="Times New Roman" w:cs="Times New Roman"/>
          <w:sz w:val="24"/>
          <w:szCs w:val="24"/>
          <w:lang w:val="en-GB"/>
        </w:rPr>
        <w:t>validate</w:t>
      </w:r>
      <w:r w:rsidRPr="00EA6585">
        <w:rPr>
          <w:rFonts w:ascii="Times New Roman" w:eastAsia="Times New Roman" w:hAnsi="Times New Roman" w:cs="Times New Roman"/>
          <w:sz w:val="24"/>
          <w:szCs w:val="24"/>
          <w:lang w:val="en-GB"/>
        </w:rPr>
        <w:t xml:space="preserve"> their identity to the affected party;</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5) Conditions that should be met by the other participants included in the procedure for issuing means for electronic identification;</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6) Description of the technical and security features of the means for electronic identification issued within the scheme;</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7) Technical and organizational measures met by the issuer of electronic identification means for the purpose of ensuring interoperability of the electronic identification schemes in accordance with the national and international standards in this area;</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8) Report on the security level of the electronic identification scheme by the compliance assessment body;</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9) Rulebooks or procedures for technical, physical and organizational measures corresponding to the risk level and the planned security level of the electronic identification scheme;</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10) Rulebook on determining the conditions and standards which should be met by the technical and organizational measures for security of electronic identification schemes containing measures for prevention of security incidents and for limitation of the harmful effects from the potential incidents;</w:t>
      </w:r>
    </w:p>
    <w:p w:rsidR="00B96235" w:rsidRPr="00EA6585" w:rsidRDefault="00B96235" w:rsidP="002C6693">
      <w:pPr>
        <w:spacing w:after="0" w:line="240" w:lineRule="auto"/>
        <w:ind w:right="45" w:firstLine="284"/>
        <w:jc w:val="both"/>
        <w:rPr>
          <w:rFonts w:ascii="Times New Roman" w:eastAsia="Times New Roman" w:hAnsi="Times New Roman" w:cs="Times New Roman"/>
          <w:sz w:val="24"/>
          <w:szCs w:val="24"/>
          <w:lang w:val="en-GB"/>
        </w:rPr>
      </w:pP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12) Certificate for information system security from unauthorized changes and technical security and trust in the supported processes;</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13) Certificate for information system security and data </w:t>
      </w:r>
      <w:r w:rsidR="00530B05">
        <w:rPr>
          <w:rFonts w:ascii="Times New Roman" w:eastAsia="Times New Roman" w:hAnsi="Times New Roman" w:cs="Times New Roman"/>
          <w:sz w:val="24"/>
          <w:szCs w:val="24"/>
          <w:lang w:val="en-GB"/>
        </w:rPr>
        <w:t>preservation</w:t>
      </w:r>
      <w:r w:rsidRPr="00EA6585">
        <w:rPr>
          <w:rFonts w:ascii="Times New Roman" w:eastAsia="Times New Roman" w:hAnsi="Times New Roman" w:cs="Times New Roman"/>
          <w:sz w:val="24"/>
          <w:szCs w:val="24"/>
          <w:lang w:val="en-GB"/>
        </w:rPr>
        <w:t>;</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14) Rules and procedures against forgery, theft and unauthorized access to data;</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15) Proof of keeping and making available all relevant information related with the data created or received by the electronic identification scheme issuer, within particular time period, even after the cessation with the performance of the activity, especially for providing evidence in court proceedings and for the purpose of ensuring continuity of the service;</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16) Bylaws from the area of personal data protection in accordance with the Law on Personal Data Protection;</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17) Report on the assessment of the compliance prepared by compliance assessment body;</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18) Plan for the cessation of activity; and</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19) Report on the assessment of the compliance of the means for electronic identification, prepared by the accredited laboratory for testing means.</w:t>
      </w:r>
    </w:p>
    <w:p w:rsidR="00B96235" w:rsidRPr="00EA6585" w:rsidRDefault="00B96235" w:rsidP="002C6693">
      <w:pPr>
        <w:spacing w:after="0" w:line="256" w:lineRule="auto"/>
        <w:ind w:left="10" w:right="6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D330D8" w:rsidP="00D330D8">
      <w:pPr>
        <w:spacing w:after="0" w:line="260" w:lineRule="auto"/>
        <w:ind w:left="10" w:right="6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8</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or the 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provided by the provider i.e. the issuer of electronic identification schemes in the event of change of the circumstances affecting the data being entered in the Register or the proof enclosed to the request for registration shall submit a request to the Ministry for change of data in the Register within seven days as of the day of the change.</w:t>
      </w:r>
    </w:p>
    <w:p w:rsidR="00B96235" w:rsidRPr="00EA6585" w:rsidRDefault="00D330D8"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In the event of change of data at the non-qualified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or the non-qualified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provided by the provider, the non-qualified </w:t>
      </w:r>
      <w:r w:rsidR="00530B05">
        <w:rPr>
          <w:rFonts w:ascii="Times New Roman" w:eastAsia="Times New Roman" w:hAnsi="Times New Roman" w:cs="Times New Roman"/>
          <w:sz w:val="24"/>
          <w:szCs w:val="24"/>
          <w:lang w:val="en-GB"/>
        </w:rPr>
        <w:t>trust</w:t>
      </w:r>
      <w:r w:rsidRPr="00EA6585">
        <w:rPr>
          <w:rFonts w:ascii="Times New Roman" w:eastAsia="Times New Roman" w:hAnsi="Times New Roman" w:cs="Times New Roman"/>
          <w:sz w:val="24"/>
          <w:szCs w:val="24"/>
          <w:lang w:val="en-GB"/>
        </w:rPr>
        <w:t xml:space="preserve"> service provider </w:t>
      </w:r>
      <w:r w:rsidR="005B244C" w:rsidRPr="00EA6585">
        <w:rPr>
          <w:rFonts w:ascii="Times New Roman" w:eastAsia="Times New Roman" w:hAnsi="Times New Roman" w:cs="Times New Roman"/>
          <w:sz w:val="24"/>
          <w:szCs w:val="24"/>
          <w:lang w:val="en-GB"/>
        </w:rPr>
        <w:t>shall submit a request to the Ministry for change of data in the Register within seven days as of the day of the change.</w:t>
      </w:r>
    </w:p>
    <w:p w:rsidR="00B96235" w:rsidRPr="00EA6585" w:rsidRDefault="005B244C"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change of data entered in the Register shall be done in the same method as the registration in the Register by enclosing the relevant documentation referring to the change as an Annex to the Request.</w:t>
      </w:r>
    </w:p>
    <w:p w:rsidR="00B96235" w:rsidRPr="00EA6585" w:rsidRDefault="00B96235" w:rsidP="002C6693">
      <w:pPr>
        <w:spacing w:after="0" w:line="256" w:lineRule="auto"/>
        <w:ind w:left="10" w:right="6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5B244C" w:rsidP="005B244C">
      <w:pPr>
        <w:spacing w:after="0" w:line="260" w:lineRule="auto"/>
        <w:ind w:left="10" w:right="6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9</w:t>
      </w:r>
    </w:p>
    <w:p w:rsidR="00B96235" w:rsidRPr="00EA6585" w:rsidRDefault="00EA6585"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Notwithstanding</w:t>
      </w:r>
      <w:r w:rsidR="005B244C" w:rsidRPr="00EA6585">
        <w:rPr>
          <w:rFonts w:ascii="Times New Roman" w:eastAsia="Times New Roman" w:hAnsi="Times New Roman" w:cs="Times New Roman"/>
          <w:sz w:val="24"/>
          <w:szCs w:val="24"/>
          <w:lang w:val="en-GB"/>
        </w:rPr>
        <w:t xml:space="preserve"> the provisions referred to in Articles 5, 6, 7 and 8 of this Rulebook, foreign legal entities registered as </w:t>
      </w:r>
      <w:r w:rsidR="00530B05">
        <w:rPr>
          <w:rFonts w:ascii="Times New Roman" w:eastAsia="Times New Roman" w:hAnsi="Times New Roman" w:cs="Times New Roman"/>
          <w:sz w:val="24"/>
          <w:szCs w:val="24"/>
          <w:lang w:val="en-GB"/>
        </w:rPr>
        <w:t>trust</w:t>
      </w:r>
      <w:r w:rsidR="005B244C" w:rsidRPr="00EA6585">
        <w:rPr>
          <w:rFonts w:ascii="Times New Roman" w:eastAsia="Times New Roman" w:hAnsi="Times New Roman" w:cs="Times New Roman"/>
          <w:sz w:val="24"/>
          <w:szCs w:val="24"/>
          <w:lang w:val="en-GB"/>
        </w:rPr>
        <w:t xml:space="preserve"> service providers or as electronic identification scheme issuers on EU level or in EU member state, as well as foreign legal entities registered as </w:t>
      </w:r>
      <w:r w:rsidR="00530B05">
        <w:rPr>
          <w:rFonts w:ascii="Times New Roman" w:eastAsia="Times New Roman" w:hAnsi="Times New Roman" w:cs="Times New Roman"/>
          <w:sz w:val="24"/>
          <w:szCs w:val="24"/>
          <w:lang w:val="en-GB"/>
        </w:rPr>
        <w:t>trust</w:t>
      </w:r>
      <w:r w:rsidR="005B244C" w:rsidRPr="00EA6585">
        <w:rPr>
          <w:rFonts w:ascii="Times New Roman" w:eastAsia="Times New Roman" w:hAnsi="Times New Roman" w:cs="Times New Roman"/>
          <w:sz w:val="24"/>
          <w:szCs w:val="24"/>
          <w:lang w:val="en-GB"/>
        </w:rPr>
        <w:t xml:space="preserve"> service providers or as electronic identification scheme issuers in a country which is not EU member state, based on previously concluded contract regulating the </w:t>
      </w:r>
      <w:r w:rsidRPr="00EA6585">
        <w:rPr>
          <w:rFonts w:ascii="Times New Roman" w:eastAsia="Times New Roman" w:hAnsi="Times New Roman" w:cs="Times New Roman"/>
          <w:sz w:val="24"/>
          <w:szCs w:val="24"/>
          <w:lang w:val="en-GB"/>
        </w:rPr>
        <w:t>reciprocity</w:t>
      </w:r>
      <w:r w:rsidR="005B244C" w:rsidRPr="00EA6585">
        <w:rPr>
          <w:rFonts w:ascii="Times New Roman" w:eastAsia="Times New Roman" w:hAnsi="Times New Roman" w:cs="Times New Roman"/>
          <w:sz w:val="24"/>
          <w:szCs w:val="24"/>
          <w:lang w:val="en-GB"/>
        </w:rPr>
        <w:t xml:space="preserve"> of the electronic identification schemes and/or </w:t>
      </w:r>
      <w:r w:rsidR="00530B05">
        <w:rPr>
          <w:rFonts w:ascii="Times New Roman" w:eastAsia="Times New Roman" w:hAnsi="Times New Roman" w:cs="Times New Roman"/>
          <w:sz w:val="24"/>
          <w:szCs w:val="24"/>
          <w:lang w:val="en-GB"/>
        </w:rPr>
        <w:t>trust</w:t>
      </w:r>
      <w:r w:rsidR="005B244C" w:rsidRPr="00EA6585">
        <w:rPr>
          <w:rFonts w:ascii="Times New Roman" w:eastAsia="Times New Roman" w:hAnsi="Times New Roman" w:cs="Times New Roman"/>
          <w:sz w:val="24"/>
          <w:szCs w:val="24"/>
          <w:lang w:val="en-GB"/>
        </w:rPr>
        <w:t xml:space="preserve"> service providers between Republic of North Macedonia and the country where the legal entity is registered, shall be entered in the Register by taking data from the list on EU level or the member state or the country where they are registered.</w:t>
      </w:r>
    </w:p>
    <w:p w:rsidR="00B96235" w:rsidRPr="00EA6585" w:rsidRDefault="00B96235" w:rsidP="002C6693">
      <w:pPr>
        <w:spacing w:after="0" w:line="256" w:lineRule="auto"/>
        <w:ind w:left="10" w:right="60"/>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5B244C" w:rsidP="005B244C">
      <w:pPr>
        <w:spacing w:after="0" w:line="260" w:lineRule="auto"/>
        <w:ind w:left="10" w:right="60"/>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bCs/>
          <w:sz w:val="24"/>
          <w:szCs w:val="24"/>
          <w:lang w:val="en-GB"/>
        </w:rPr>
        <w:t>Article 10</w:t>
      </w:r>
    </w:p>
    <w:p w:rsidR="00B96235" w:rsidRPr="00EA6585" w:rsidRDefault="005B244C" w:rsidP="002C6693">
      <w:pPr>
        <w:spacing w:after="0" w:line="240" w:lineRule="auto"/>
        <w:ind w:right="45" w:firstLine="284"/>
        <w:jc w:val="both"/>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The Rulebook herein shall enter into force on the next day as of the day of publishing thereof in the “Official Gazette of the Republic of North Macedonia”.</w:t>
      </w:r>
    </w:p>
    <w:p w:rsidR="00B96235" w:rsidRPr="00EA6585" w:rsidRDefault="00B96235" w:rsidP="00B96235">
      <w:pPr>
        <w:spacing w:after="0" w:line="240" w:lineRule="auto"/>
        <w:ind w:right="45" w:firstLine="284"/>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p w:rsidR="00B96235" w:rsidRPr="00EA6585" w:rsidRDefault="00B96235" w:rsidP="00B96235">
      <w:pPr>
        <w:spacing w:after="0" w:line="240" w:lineRule="auto"/>
        <w:ind w:right="45" w:firstLine="284"/>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w:t>
      </w:r>
    </w:p>
    <w:tbl>
      <w:tblPr>
        <w:tblW w:w="7350" w:type="dxa"/>
        <w:tblInd w:w="851" w:type="dxa"/>
        <w:tblCellMar>
          <w:left w:w="0" w:type="dxa"/>
          <w:right w:w="0" w:type="dxa"/>
        </w:tblCellMar>
        <w:tblLook w:val="04A0" w:firstRow="1" w:lastRow="0" w:firstColumn="1" w:lastColumn="0" w:noHBand="0" w:noVBand="1"/>
      </w:tblPr>
      <w:tblGrid>
        <w:gridCol w:w="4349"/>
        <w:gridCol w:w="3001"/>
      </w:tblGrid>
      <w:tr w:rsidR="00B96235" w:rsidRPr="00EA6585" w:rsidTr="00B96235">
        <w:trPr>
          <w:trHeight w:val="240"/>
        </w:trPr>
        <w:tc>
          <w:tcPr>
            <w:tcW w:w="4349" w:type="dxa"/>
            <w:hideMark/>
          </w:tcPr>
          <w:p w:rsidR="00B96235" w:rsidRPr="00EA6585" w:rsidRDefault="002C6693" w:rsidP="00B96235">
            <w:pPr>
              <w:spacing w:after="0" w:line="256" w:lineRule="auto"/>
              <w:ind w:left="390"/>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No</w:t>
            </w:r>
            <w:r w:rsidR="00B96235" w:rsidRPr="00EA6585">
              <w:rPr>
                <w:rFonts w:ascii="Times New Roman" w:eastAsia="Times New Roman" w:hAnsi="Times New Roman" w:cs="Times New Roman"/>
                <w:sz w:val="24"/>
                <w:szCs w:val="24"/>
                <w:lang w:val="en-GB"/>
              </w:rPr>
              <w:t>. 11/1-1069/3</w:t>
            </w:r>
          </w:p>
        </w:tc>
        <w:tc>
          <w:tcPr>
            <w:tcW w:w="3001" w:type="dxa"/>
            <w:hideMark/>
          </w:tcPr>
          <w:p w:rsidR="00B96235" w:rsidRPr="00EA6585" w:rsidRDefault="002C6693" w:rsidP="002C6693">
            <w:pPr>
              <w:spacing w:after="0" w:line="256" w:lineRule="auto"/>
              <w:ind w:right="74"/>
              <w:jc w:val="right"/>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Minister of </w:t>
            </w:r>
            <w:r w:rsidR="00EA6585" w:rsidRPr="00EA6585">
              <w:rPr>
                <w:rFonts w:ascii="Times New Roman" w:eastAsia="Times New Roman" w:hAnsi="Times New Roman" w:cs="Times New Roman"/>
                <w:sz w:val="24"/>
                <w:szCs w:val="24"/>
                <w:lang w:val="en-GB"/>
              </w:rPr>
              <w:t>Information</w:t>
            </w:r>
            <w:r w:rsidRPr="00EA6585">
              <w:rPr>
                <w:rFonts w:ascii="Times New Roman" w:eastAsia="Times New Roman" w:hAnsi="Times New Roman" w:cs="Times New Roman"/>
                <w:sz w:val="24"/>
                <w:szCs w:val="24"/>
                <w:lang w:val="en-GB"/>
              </w:rPr>
              <w:t xml:space="preserve"> </w:t>
            </w:r>
          </w:p>
        </w:tc>
      </w:tr>
      <w:tr w:rsidR="00B96235" w:rsidRPr="00EA6585" w:rsidTr="00B96235">
        <w:trPr>
          <w:trHeight w:val="262"/>
        </w:trPr>
        <w:tc>
          <w:tcPr>
            <w:tcW w:w="4349" w:type="dxa"/>
            <w:hideMark/>
          </w:tcPr>
          <w:p w:rsidR="00B96235" w:rsidRPr="00EA6585" w:rsidRDefault="002C6693" w:rsidP="002C6693">
            <w:pPr>
              <w:spacing w:after="0" w:line="256" w:lineRule="auto"/>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 xml:space="preserve">     </w:t>
            </w:r>
            <w:r w:rsidR="00B96235" w:rsidRPr="00EA6585">
              <w:rPr>
                <w:rFonts w:ascii="Times New Roman" w:eastAsia="Times New Roman" w:hAnsi="Times New Roman" w:cs="Times New Roman"/>
                <w:sz w:val="24"/>
                <w:szCs w:val="24"/>
                <w:lang w:val="en-GB"/>
              </w:rPr>
              <w:t xml:space="preserve">14 </w:t>
            </w:r>
            <w:r w:rsidRPr="00EA6585">
              <w:rPr>
                <w:rFonts w:ascii="Times New Roman" w:eastAsia="Times New Roman" w:hAnsi="Times New Roman" w:cs="Times New Roman"/>
                <w:sz w:val="24"/>
                <w:szCs w:val="24"/>
                <w:lang w:val="en-GB"/>
              </w:rPr>
              <w:t>February</w:t>
            </w:r>
            <w:r w:rsidR="00B96235" w:rsidRPr="00EA6585">
              <w:rPr>
                <w:rFonts w:ascii="Times New Roman" w:eastAsia="Times New Roman" w:hAnsi="Times New Roman" w:cs="Times New Roman"/>
                <w:sz w:val="24"/>
                <w:szCs w:val="24"/>
                <w:lang w:val="en-GB"/>
              </w:rPr>
              <w:t xml:space="preserve"> 2020 </w:t>
            </w:r>
          </w:p>
        </w:tc>
        <w:tc>
          <w:tcPr>
            <w:tcW w:w="3001" w:type="dxa"/>
            <w:hideMark/>
          </w:tcPr>
          <w:p w:rsidR="00B96235" w:rsidRPr="00EA6585" w:rsidRDefault="002C6693" w:rsidP="002C6693">
            <w:pPr>
              <w:spacing w:after="0" w:line="256" w:lineRule="auto"/>
              <w:ind w:left="178"/>
              <w:jc w:val="right"/>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Society and Administration</w:t>
            </w:r>
          </w:p>
        </w:tc>
      </w:tr>
      <w:tr w:rsidR="00B96235" w:rsidRPr="00EA6585" w:rsidTr="00B96235">
        <w:trPr>
          <w:trHeight w:val="240"/>
        </w:trPr>
        <w:tc>
          <w:tcPr>
            <w:tcW w:w="4349" w:type="dxa"/>
            <w:hideMark/>
          </w:tcPr>
          <w:p w:rsidR="0009702A" w:rsidRPr="00EA6585" w:rsidRDefault="002C6693" w:rsidP="00B96235">
            <w:pPr>
              <w:spacing w:after="0" w:line="256" w:lineRule="auto"/>
              <w:ind w:left="824"/>
              <w:rPr>
                <w:rFonts w:ascii="Times New Roman" w:eastAsia="Times New Roman" w:hAnsi="Times New Roman" w:cs="Times New Roman"/>
                <w:sz w:val="24"/>
                <w:szCs w:val="24"/>
                <w:lang w:val="en-GB"/>
              </w:rPr>
            </w:pPr>
            <w:r w:rsidRPr="00EA6585">
              <w:rPr>
                <w:rFonts w:ascii="Times New Roman" w:eastAsia="Times New Roman" w:hAnsi="Times New Roman" w:cs="Times New Roman"/>
                <w:sz w:val="24"/>
                <w:szCs w:val="24"/>
                <w:lang w:val="en-GB"/>
              </w:rPr>
              <w:t>Skopje</w:t>
            </w:r>
          </w:p>
          <w:p w:rsidR="0009702A" w:rsidRPr="00EA6585" w:rsidRDefault="0009702A" w:rsidP="0009702A">
            <w:pPr>
              <w:rPr>
                <w:rFonts w:ascii="Times New Roman" w:eastAsia="Times New Roman" w:hAnsi="Times New Roman" w:cs="Times New Roman"/>
                <w:sz w:val="24"/>
                <w:szCs w:val="24"/>
                <w:lang w:val="en-GB"/>
              </w:rPr>
            </w:pPr>
          </w:p>
        </w:tc>
        <w:tc>
          <w:tcPr>
            <w:tcW w:w="3001" w:type="dxa"/>
            <w:hideMark/>
          </w:tcPr>
          <w:p w:rsidR="00B96235" w:rsidRPr="00EA6585" w:rsidRDefault="002C6693" w:rsidP="002C6693">
            <w:pPr>
              <w:spacing w:after="0" w:line="256" w:lineRule="auto"/>
              <w:ind w:left="182"/>
              <w:jc w:val="center"/>
              <w:rPr>
                <w:rFonts w:ascii="Times New Roman" w:eastAsia="Times New Roman" w:hAnsi="Times New Roman" w:cs="Times New Roman"/>
                <w:sz w:val="24"/>
                <w:szCs w:val="24"/>
                <w:lang w:val="en-GB"/>
              </w:rPr>
            </w:pPr>
            <w:r w:rsidRPr="00EA6585">
              <w:rPr>
                <w:rFonts w:ascii="Times New Roman" w:eastAsia="Times New Roman" w:hAnsi="Times New Roman" w:cs="Times New Roman"/>
                <w:b/>
                <w:sz w:val="24"/>
                <w:szCs w:val="24"/>
                <w:lang w:val="en-GB"/>
              </w:rPr>
              <w:t xml:space="preserve">    </w:t>
            </w:r>
            <w:proofErr w:type="spellStart"/>
            <w:r w:rsidRPr="00EA6585">
              <w:rPr>
                <w:rFonts w:ascii="Times New Roman" w:eastAsia="Times New Roman" w:hAnsi="Times New Roman" w:cs="Times New Roman"/>
                <w:b/>
                <w:sz w:val="24"/>
                <w:szCs w:val="24"/>
                <w:lang w:val="en-GB"/>
              </w:rPr>
              <w:t>Damjan</w:t>
            </w:r>
            <w:proofErr w:type="spellEnd"/>
            <w:r w:rsidRPr="00EA6585">
              <w:rPr>
                <w:rFonts w:ascii="Times New Roman" w:eastAsia="Times New Roman" w:hAnsi="Times New Roman" w:cs="Times New Roman"/>
                <w:b/>
                <w:sz w:val="24"/>
                <w:szCs w:val="24"/>
                <w:lang w:val="en-GB"/>
              </w:rPr>
              <w:t xml:space="preserve"> </w:t>
            </w:r>
            <w:proofErr w:type="spellStart"/>
            <w:r w:rsidRPr="00EA6585">
              <w:rPr>
                <w:rFonts w:ascii="Times New Roman" w:eastAsia="Times New Roman" w:hAnsi="Times New Roman" w:cs="Times New Roman"/>
                <w:b/>
                <w:sz w:val="24"/>
                <w:szCs w:val="24"/>
                <w:lang w:val="en-GB"/>
              </w:rPr>
              <w:t>Mancevski</w:t>
            </w:r>
            <w:proofErr w:type="spellEnd"/>
          </w:p>
        </w:tc>
      </w:tr>
    </w:tbl>
    <w:p w:rsidR="00B96235" w:rsidRPr="00EA6585" w:rsidRDefault="00B96235" w:rsidP="00B96235">
      <w:pPr>
        <w:spacing w:before="100" w:beforeAutospacing="1" w:after="100" w:afterAutospacing="1" w:line="240" w:lineRule="auto"/>
        <w:rPr>
          <w:rFonts w:ascii="Times New Roman" w:eastAsia="Times New Roman" w:hAnsi="Times New Roman" w:cs="Times New Roman"/>
          <w:noProof/>
          <w:sz w:val="24"/>
          <w:szCs w:val="24"/>
          <w:lang w:val="en-GB" w:eastAsia="mk-MK"/>
        </w:rPr>
      </w:pPr>
      <w:r w:rsidRPr="00EA6585">
        <w:rPr>
          <w:rFonts w:ascii="Times New Roman" w:eastAsia="Times New Roman" w:hAnsi="Times New Roman" w:cs="Times New Roman"/>
          <w:sz w:val="24"/>
          <w:szCs w:val="24"/>
          <w:lang w:val="en-GB"/>
        </w:rPr>
        <w:t> </w:t>
      </w:r>
    </w:p>
    <w:p w:rsidR="0009702A" w:rsidRPr="00EA6585" w:rsidRDefault="0009702A" w:rsidP="00B96235">
      <w:pPr>
        <w:spacing w:before="100" w:beforeAutospacing="1" w:after="100" w:afterAutospacing="1" w:line="240" w:lineRule="auto"/>
        <w:rPr>
          <w:rFonts w:ascii="Times New Roman" w:eastAsia="Times New Roman" w:hAnsi="Times New Roman" w:cs="Times New Roman"/>
          <w:noProof/>
          <w:sz w:val="24"/>
          <w:szCs w:val="24"/>
          <w:lang w:val="en-GB" w:eastAsia="mk-MK"/>
        </w:rPr>
      </w:pPr>
    </w:p>
    <w:p w:rsidR="0009702A" w:rsidRPr="00EA6585" w:rsidRDefault="0009702A" w:rsidP="00B96235">
      <w:pPr>
        <w:spacing w:before="100" w:beforeAutospacing="1" w:after="100" w:afterAutospacing="1" w:line="240" w:lineRule="auto"/>
        <w:rPr>
          <w:rFonts w:ascii="Times New Roman" w:eastAsia="Times New Roman" w:hAnsi="Times New Roman" w:cs="Times New Roman"/>
          <w:noProof/>
          <w:sz w:val="24"/>
          <w:szCs w:val="24"/>
          <w:lang w:val="en-GB" w:eastAsia="mk-MK"/>
        </w:rPr>
      </w:pPr>
    </w:p>
    <w:p w:rsidR="0009702A" w:rsidRPr="00EA6585" w:rsidRDefault="0009702A" w:rsidP="00B96235">
      <w:pPr>
        <w:spacing w:before="100" w:beforeAutospacing="1" w:after="100" w:afterAutospacing="1" w:line="240" w:lineRule="auto"/>
        <w:rPr>
          <w:rFonts w:ascii="Times New Roman" w:eastAsia="Times New Roman" w:hAnsi="Times New Roman" w:cs="Times New Roman"/>
          <w:noProof/>
          <w:sz w:val="24"/>
          <w:szCs w:val="24"/>
          <w:lang w:val="en-GB" w:eastAsia="mk-MK"/>
        </w:rPr>
      </w:pPr>
    </w:p>
    <w:p w:rsidR="0009702A" w:rsidRPr="00EA6585" w:rsidRDefault="0009702A" w:rsidP="00B96235">
      <w:pPr>
        <w:spacing w:before="100" w:beforeAutospacing="1" w:after="100" w:afterAutospacing="1" w:line="240" w:lineRule="auto"/>
        <w:rPr>
          <w:rFonts w:ascii="Times New Roman" w:eastAsia="Times New Roman" w:hAnsi="Times New Roman" w:cs="Times New Roman"/>
          <w:noProof/>
          <w:sz w:val="24"/>
          <w:szCs w:val="24"/>
          <w:lang w:val="en-GB" w:eastAsia="mk-MK"/>
        </w:rPr>
      </w:pPr>
    </w:p>
    <w:p w:rsidR="0009702A" w:rsidRPr="00EA6585" w:rsidRDefault="0009702A" w:rsidP="00B96235">
      <w:pPr>
        <w:spacing w:before="100" w:beforeAutospacing="1" w:after="100" w:afterAutospacing="1" w:line="240" w:lineRule="auto"/>
        <w:rPr>
          <w:rFonts w:ascii="Times New Roman" w:eastAsia="Times New Roman" w:hAnsi="Times New Roman" w:cs="Times New Roman"/>
          <w:noProof/>
          <w:sz w:val="24"/>
          <w:szCs w:val="24"/>
          <w:lang w:val="en-GB" w:eastAsia="mk-MK"/>
        </w:rPr>
      </w:pPr>
    </w:p>
    <w:p w:rsidR="0009702A" w:rsidRPr="00EA6585" w:rsidRDefault="0009702A" w:rsidP="00B96235">
      <w:pPr>
        <w:spacing w:before="100" w:beforeAutospacing="1" w:after="100" w:afterAutospacing="1" w:line="240" w:lineRule="auto"/>
        <w:rPr>
          <w:rFonts w:ascii="Times New Roman" w:eastAsia="Times New Roman" w:hAnsi="Times New Roman" w:cs="Times New Roman"/>
          <w:noProof/>
          <w:sz w:val="24"/>
          <w:szCs w:val="24"/>
          <w:lang w:val="en-GB" w:eastAsia="mk-MK"/>
        </w:rPr>
      </w:pPr>
    </w:p>
    <w:p w:rsidR="0009702A" w:rsidRPr="00EA6585" w:rsidRDefault="0009702A" w:rsidP="0009702A">
      <w:pPr>
        <w:spacing w:after="0"/>
        <w:jc w:val="right"/>
        <w:rPr>
          <w:rFonts w:ascii="Times New Roman" w:hAnsi="Times New Roman" w:cs="Times New Roman"/>
          <w:lang w:val="en-GB"/>
        </w:rPr>
      </w:pPr>
      <w:r w:rsidRPr="00EA6585">
        <w:rPr>
          <w:rFonts w:ascii="Times New Roman" w:hAnsi="Times New Roman" w:cs="Times New Roman"/>
          <w:lang w:val="en-GB"/>
        </w:rPr>
        <w:t>Annex no. 1</w:t>
      </w:r>
    </w:p>
    <w:p w:rsidR="0009702A" w:rsidRPr="00EA6585" w:rsidRDefault="0009702A" w:rsidP="0009702A">
      <w:pPr>
        <w:spacing w:after="0"/>
        <w:jc w:val="center"/>
        <w:rPr>
          <w:rFonts w:ascii="Times New Roman" w:hAnsi="Times New Roman" w:cs="Times New Roman"/>
          <w:lang w:val="en-GB"/>
        </w:rPr>
      </w:pPr>
      <w:r w:rsidRPr="00EA6585">
        <w:rPr>
          <w:rFonts w:ascii="Times New Roman" w:hAnsi="Times New Roman" w:cs="Times New Roman"/>
          <w:lang w:val="en-GB"/>
        </w:rPr>
        <w:t>Request</w:t>
      </w:r>
    </w:p>
    <w:p w:rsidR="0009702A" w:rsidRPr="00EA6585" w:rsidRDefault="0009702A" w:rsidP="0009702A">
      <w:pPr>
        <w:spacing w:after="0"/>
        <w:jc w:val="center"/>
        <w:rPr>
          <w:rFonts w:ascii="Times New Roman" w:hAnsi="Times New Roman" w:cs="Times New Roman"/>
          <w:lang w:val="en-GB"/>
        </w:rPr>
      </w:pPr>
      <w:proofErr w:type="gramStart"/>
      <w:r w:rsidRPr="00EA6585">
        <w:rPr>
          <w:rFonts w:ascii="Times New Roman" w:hAnsi="Times New Roman" w:cs="Times New Roman"/>
          <w:lang w:val="en-GB"/>
        </w:rPr>
        <w:t>for</w:t>
      </w:r>
      <w:proofErr w:type="gramEnd"/>
      <w:r w:rsidRPr="00EA6585">
        <w:rPr>
          <w:rFonts w:ascii="Times New Roman" w:hAnsi="Times New Roman" w:cs="Times New Roman"/>
          <w:lang w:val="en-GB"/>
        </w:rPr>
        <w:t xml:space="preserve"> registration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in the Register of </w:t>
      </w:r>
    </w:p>
    <w:p w:rsidR="0009702A" w:rsidRPr="00EA6585" w:rsidRDefault="0009702A" w:rsidP="0009702A">
      <w:pPr>
        <w:spacing w:after="0"/>
        <w:jc w:val="center"/>
        <w:rPr>
          <w:rFonts w:ascii="Times New Roman" w:hAnsi="Times New Roman" w:cs="Times New Roman"/>
          <w:lang w:val="en-GB"/>
        </w:rPr>
      </w:pPr>
      <w:proofErr w:type="gramStart"/>
      <w:r w:rsidRPr="00EA6585">
        <w:rPr>
          <w:rFonts w:ascii="Times New Roman" w:hAnsi="Times New Roman" w:cs="Times New Roman"/>
          <w:lang w:val="en-GB"/>
        </w:rPr>
        <w:t>qualified</w:t>
      </w:r>
      <w:proofErr w:type="gramEnd"/>
      <w:r w:rsidRPr="00EA6585">
        <w:rPr>
          <w:rFonts w:ascii="Times New Roman" w:hAnsi="Times New Roman" w:cs="Times New Roman"/>
          <w:lang w:val="en-GB"/>
        </w:rPr>
        <w:t xml:space="preserve">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providers and electronic identification schemes</w:t>
      </w:r>
    </w:p>
    <w:tbl>
      <w:tblPr>
        <w:tblStyle w:val="TableGrid"/>
        <w:tblW w:w="0" w:type="auto"/>
        <w:tblLook w:val="04A0" w:firstRow="1" w:lastRow="0" w:firstColumn="1" w:lastColumn="0" w:noHBand="0" w:noVBand="1"/>
      </w:tblPr>
      <w:tblGrid>
        <w:gridCol w:w="3080"/>
        <w:gridCol w:w="3081"/>
        <w:gridCol w:w="3081"/>
      </w:tblGrid>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on the request submitter</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Name of the legal entity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UCIN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UTN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val="restart"/>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Seat</w:t>
            </w: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Street and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Postal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Place</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Country</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Website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 xml:space="preserve">Data on the entry of the request submitter in the trade register and in the register of </w:t>
            </w:r>
          </w:p>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other legal entities in accordance with the Law on One-Stops Shop System</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Register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Number of the decision on entry in the register</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Date of entry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Organizational form</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Activity code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Activity description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Responsible persons for submission of the request</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for which change is being requested*</w:t>
            </w:r>
          </w:p>
        </w:tc>
      </w:tr>
      <w:tr w:rsidR="0009702A" w:rsidRPr="00EA6585" w:rsidTr="00B62C83">
        <w:tc>
          <w:tcPr>
            <w:tcW w:w="3080"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Datum type</w:t>
            </w:r>
          </w:p>
        </w:tc>
        <w:tc>
          <w:tcPr>
            <w:tcW w:w="3081"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Current datum</w:t>
            </w:r>
          </w:p>
        </w:tc>
        <w:tc>
          <w:tcPr>
            <w:tcW w:w="3081"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New datum</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bl>
    <w:p w:rsidR="0009702A" w:rsidRPr="00EA6585" w:rsidRDefault="0009702A" w:rsidP="0009702A">
      <w:pPr>
        <w:spacing w:after="0"/>
        <w:jc w:val="both"/>
        <w:rPr>
          <w:rFonts w:ascii="Times New Roman" w:hAnsi="Times New Roman" w:cs="Times New Roman"/>
          <w:lang w:val="en-GB"/>
        </w:rPr>
      </w:pPr>
      <w:r w:rsidRPr="00EA6585">
        <w:rPr>
          <w:rFonts w:ascii="Times New Roman" w:hAnsi="Times New Roman" w:cs="Times New Roman"/>
          <w:lang w:val="en-GB"/>
        </w:rPr>
        <w:t>*The part referring to data for which change is being requested shall be filled in only if change is being required of data which are already entered in the Register.</w:t>
      </w:r>
    </w:p>
    <w:tbl>
      <w:tblPr>
        <w:tblStyle w:val="TableGrid"/>
        <w:tblW w:w="0" w:type="auto"/>
        <w:tblLook w:val="04A0" w:firstRow="1" w:lastRow="0" w:firstColumn="1" w:lastColumn="0" w:noHBand="0" w:noVBand="1"/>
      </w:tblPr>
      <w:tblGrid>
        <w:gridCol w:w="8046"/>
        <w:gridCol w:w="1196"/>
      </w:tblGrid>
      <w:tr w:rsidR="0009702A" w:rsidRPr="00EA6585" w:rsidTr="00B62C83">
        <w:tc>
          <w:tcPr>
            <w:tcW w:w="9242" w:type="dxa"/>
            <w:gridSpan w:val="2"/>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 xml:space="preserve">Necessary documentation for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1) Insurance policy against professional responsibility for damage and statement for provided funds as a compensation of the damage caused as a result of the provisioning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w:t>
            </w:r>
          </w:p>
        </w:tc>
        <w:tc>
          <w:tcPr>
            <w:tcW w:w="119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2) Type of the provisioned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and the technical standards applied for the provisioning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2C6693">
        <w:trPr>
          <w:trHeight w:val="77"/>
        </w:trPr>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3) General conditions for the provisioning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services and information on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4) Policy for the provisioning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5) Statement on compliance with the conditions for performing particular activity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6) Proof that the necessary technical and organizational measures for risk management were taken which could compromise the security throughout the provisioning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(rulebooks and procedures)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7) Proof that the technical and organizational measures ensure that the security level corresponds to the risk level, considering the latest available technological solutions, and especially taking measures for prevention and reduction of security incidents and limitation of the harmful effects from the potential incidents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8) Draft contract between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and the user thereof</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9) Proof that there is an employee possessing the necessary expertise, experience and qualifications meeting the standards from the area of information security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10) Certificate for information system security from unauthorized changes and technical security and trust in the supported processes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530B05">
            <w:pPr>
              <w:jc w:val="both"/>
              <w:rPr>
                <w:rFonts w:ascii="Times New Roman" w:hAnsi="Times New Roman" w:cs="Times New Roman"/>
                <w:lang w:val="en-GB"/>
              </w:rPr>
            </w:pPr>
            <w:r w:rsidRPr="00EA6585">
              <w:rPr>
                <w:rFonts w:ascii="Times New Roman" w:hAnsi="Times New Roman" w:cs="Times New Roman"/>
                <w:lang w:val="en-GB"/>
              </w:rPr>
              <w:t xml:space="preserve">11) Certificate for information system security and data </w:t>
            </w:r>
            <w:r w:rsidR="00530B05">
              <w:rPr>
                <w:rFonts w:ascii="Times New Roman" w:hAnsi="Times New Roman" w:cs="Times New Roman"/>
                <w:lang w:val="en-GB"/>
              </w:rPr>
              <w:t>preservation</w:t>
            </w:r>
            <w:r w:rsidRPr="00EA6585">
              <w:rPr>
                <w:rFonts w:ascii="Times New Roman" w:hAnsi="Times New Roman" w:cs="Times New Roman"/>
                <w:lang w:val="en-GB"/>
              </w:rPr>
              <w:t xml:space="preserve"> </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12) Rules and procedures against forgery, theft and unauthorized access to data</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13) Proof that all relevant information related to data created or received by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especially for providing evidence in court proceedings and for the purpose of ensuring service continuity, are being kept and made available in the corresponding time period, even after the cessation of the activity performance</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14) Proof that the databases are timely, accurate and well protected for issuance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certificates if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issues certificates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15) Bylaws from the area of personal data protection in accordance with the Law on Personal Data Protection</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16) Procedures used by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for the provisioning of the services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17) Report on the assessment of the compliance prepared by compliance assessment body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18) Plan for the cessation of activity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19) Statement that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shall link the loyalty mark for which it is registered with the list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providers of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intends to use the loyalty mark</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20) Report on the assessment of the compliance of the means for issuance of qualified electronic signatures or qualified electronic seals, prepared by the accredited laboratory for testing means of the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who shall issue qualified electronic signature or qualified electronic seal</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bl>
    <w:p w:rsidR="0009702A" w:rsidRPr="00EA6585" w:rsidRDefault="0009702A" w:rsidP="0009702A">
      <w:pPr>
        <w:spacing w:after="0"/>
        <w:jc w:val="both"/>
        <w:rPr>
          <w:rFonts w:ascii="Times New Roman" w:hAnsi="Times New Roman" w:cs="Times New Roman"/>
          <w:lang w:val="en-GB"/>
        </w:rPr>
      </w:pPr>
      <w:r w:rsidRPr="00EA6585">
        <w:rPr>
          <w:rFonts w:ascii="Times New Roman" w:hAnsi="Times New Roman" w:cs="Times New Roman"/>
          <w:lang w:val="en-GB"/>
        </w:rPr>
        <w:t>* If change of data entered in the Register is required, only the documentation referring to such data shall be submitted.</w:t>
      </w:r>
    </w:p>
    <w:p w:rsidR="0009702A" w:rsidRPr="00EA6585" w:rsidRDefault="0009702A" w:rsidP="0009702A">
      <w:pPr>
        <w:spacing w:after="0"/>
        <w:jc w:val="right"/>
        <w:rPr>
          <w:rFonts w:ascii="Times New Roman" w:hAnsi="Times New Roman" w:cs="Times New Roman"/>
          <w:lang w:val="en-GB"/>
        </w:rPr>
      </w:pPr>
    </w:p>
    <w:p w:rsidR="0009702A" w:rsidRPr="00EA6585" w:rsidRDefault="0009702A" w:rsidP="0009702A">
      <w:pPr>
        <w:spacing w:after="0"/>
        <w:jc w:val="right"/>
        <w:rPr>
          <w:rFonts w:ascii="Times New Roman" w:hAnsi="Times New Roman" w:cs="Times New Roman"/>
          <w:lang w:val="en-GB"/>
        </w:rPr>
      </w:pPr>
      <w:r w:rsidRPr="00EA6585">
        <w:rPr>
          <w:rFonts w:ascii="Times New Roman" w:hAnsi="Times New Roman" w:cs="Times New Roman"/>
          <w:lang w:val="en-GB"/>
        </w:rPr>
        <w:t>Annex no. 2</w:t>
      </w:r>
    </w:p>
    <w:p w:rsidR="0009702A" w:rsidRPr="00EA6585" w:rsidRDefault="0009702A" w:rsidP="0009702A">
      <w:pPr>
        <w:spacing w:after="0"/>
        <w:jc w:val="center"/>
        <w:rPr>
          <w:rFonts w:ascii="Times New Roman" w:hAnsi="Times New Roman" w:cs="Times New Roman"/>
          <w:lang w:val="en-GB"/>
        </w:rPr>
      </w:pPr>
      <w:r w:rsidRPr="00EA6585">
        <w:rPr>
          <w:rFonts w:ascii="Times New Roman" w:hAnsi="Times New Roman" w:cs="Times New Roman"/>
          <w:lang w:val="en-GB"/>
        </w:rPr>
        <w:t>Request</w:t>
      </w:r>
    </w:p>
    <w:p w:rsidR="0009702A" w:rsidRPr="00EA6585" w:rsidRDefault="0009702A" w:rsidP="0009702A">
      <w:pPr>
        <w:spacing w:after="0"/>
        <w:jc w:val="center"/>
        <w:rPr>
          <w:rFonts w:ascii="Times New Roman" w:hAnsi="Times New Roman" w:cs="Times New Roman"/>
          <w:lang w:val="en-GB"/>
        </w:rPr>
      </w:pPr>
      <w:proofErr w:type="gramStart"/>
      <w:r w:rsidRPr="00EA6585">
        <w:rPr>
          <w:rFonts w:ascii="Times New Roman" w:hAnsi="Times New Roman" w:cs="Times New Roman"/>
          <w:lang w:val="en-GB"/>
        </w:rPr>
        <w:t>for</w:t>
      </w:r>
      <w:proofErr w:type="gramEnd"/>
      <w:r w:rsidRPr="00EA6585">
        <w:rPr>
          <w:rFonts w:ascii="Times New Roman" w:hAnsi="Times New Roman" w:cs="Times New Roman"/>
          <w:lang w:val="en-GB"/>
        </w:rPr>
        <w:t xml:space="preserve"> registration of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 in the Register of </w:t>
      </w:r>
    </w:p>
    <w:p w:rsidR="0009702A" w:rsidRPr="00EA6585" w:rsidRDefault="00530B05" w:rsidP="0009702A">
      <w:pPr>
        <w:spacing w:after="0"/>
        <w:jc w:val="center"/>
        <w:rPr>
          <w:rFonts w:ascii="Times New Roman" w:hAnsi="Times New Roman" w:cs="Times New Roman"/>
          <w:lang w:val="en-GB"/>
        </w:rPr>
      </w:pPr>
      <w:proofErr w:type="gramStart"/>
      <w:r>
        <w:rPr>
          <w:rFonts w:ascii="Times New Roman" w:hAnsi="Times New Roman" w:cs="Times New Roman"/>
          <w:lang w:val="en-GB"/>
        </w:rPr>
        <w:t>trust</w:t>
      </w:r>
      <w:proofErr w:type="gramEnd"/>
      <w:r w:rsidR="0009702A" w:rsidRPr="00EA6585">
        <w:rPr>
          <w:rFonts w:ascii="Times New Roman" w:hAnsi="Times New Roman" w:cs="Times New Roman"/>
          <w:lang w:val="en-GB"/>
        </w:rPr>
        <w:t xml:space="preserve"> service providers and electronic identification schemes</w:t>
      </w:r>
    </w:p>
    <w:tbl>
      <w:tblPr>
        <w:tblStyle w:val="TableGrid"/>
        <w:tblW w:w="0" w:type="auto"/>
        <w:tblLook w:val="04A0" w:firstRow="1" w:lastRow="0" w:firstColumn="1" w:lastColumn="0" w:noHBand="0" w:noVBand="1"/>
      </w:tblPr>
      <w:tblGrid>
        <w:gridCol w:w="3080"/>
        <w:gridCol w:w="3081"/>
        <w:gridCol w:w="3081"/>
      </w:tblGrid>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on the request submitter</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Name of the legal entity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UCIN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UTN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val="restart"/>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Seat</w:t>
            </w: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Street and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Postal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Place</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Country</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Website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 xml:space="preserve">Data on the entry of the request submitter in the trade register and in the register of </w:t>
            </w:r>
          </w:p>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other legal entities in accordance with the Law on One-Stops Shop System</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Register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Number of the decision on entry in the register</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Date of entry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Organizational form</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Activity code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Activity description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Responsible persons for submission of the request</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for which change is being requested*</w:t>
            </w:r>
          </w:p>
        </w:tc>
      </w:tr>
      <w:tr w:rsidR="0009702A" w:rsidRPr="00EA6585" w:rsidTr="00B62C83">
        <w:tc>
          <w:tcPr>
            <w:tcW w:w="3080"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Datum type</w:t>
            </w:r>
          </w:p>
        </w:tc>
        <w:tc>
          <w:tcPr>
            <w:tcW w:w="3081"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Current datum</w:t>
            </w:r>
          </w:p>
        </w:tc>
        <w:tc>
          <w:tcPr>
            <w:tcW w:w="3081"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New datum</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bl>
    <w:p w:rsidR="0009702A" w:rsidRPr="00EA6585" w:rsidRDefault="0009702A" w:rsidP="0009702A">
      <w:pPr>
        <w:spacing w:after="0"/>
        <w:jc w:val="both"/>
        <w:rPr>
          <w:rFonts w:ascii="Times New Roman" w:hAnsi="Times New Roman" w:cs="Times New Roman"/>
          <w:lang w:val="en-GB"/>
        </w:rPr>
      </w:pPr>
      <w:r w:rsidRPr="00EA6585">
        <w:rPr>
          <w:rFonts w:ascii="Times New Roman" w:hAnsi="Times New Roman" w:cs="Times New Roman"/>
          <w:lang w:val="en-GB"/>
        </w:rPr>
        <w:t>*The part referring to data for which change is being requested shall be filled in only if change is being required of data which are already entered in the Register.</w:t>
      </w:r>
    </w:p>
    <w:p w:rsidR="0009702A" w:rsidRPr="00EA6585" w:rsidRDefault="0009702A" w:rsidP="0009702A">
      <w:pPr>
        <w:spacing w:after="0"/>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8046"/>
        <w:gridCol w:w="1196"/>
      </w:tblGrid>
      <w:tr w:rsidR="0009702A" w:rsidRPr="00EA6585" w:rsidTr="00B62C83">
        <w:tc>
          <w:tcPr>
            <w:tcW w:w="9242" w:type="dxa"/>
            <w:gridSpan w:val="2"/>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 xml:space="preserve">Necessary documentation for the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1) Insurance policy against professional responsibility for damage and statement for provided funds as a compensation of the damage caused as a result of the provisioning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w:t>
            </w:r>
          </w:p>
        </w:tc>
        <w:tc>
          <w:tcPr>
            <w:tcW w:w="119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2) Type of the provisioned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 and the technical standards applied for the provisioning of qualified </w:t>
            </w:r>
            <w:r w:rsidR="00530B05">
              <w:rPr>
                <w:rFonts w:ascii="Times New Roman" w:hAnsi="Times New Roman" w:cs="Times New Roman"/>
                <w:lang w:val="en-GB"/>
              </w:rPr>
              <w:t>trust</w:t>
            </w:r>
            <w:r w:rsidRPr="00EA6585">
              <w:rPr>
                <w:rFonts w:ascii="Times New Roman" w:hAnsi="Times New Roman" w:cs="Times New Roman"/>
                <w:lang w:val="en-GB"/>
              </w:rPr>
              <w:t xml:space="preserve"> service</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3) General conditions for the provisioning of </w:t>
            </w:r>
            <w:r w:rsidR="00530B05">
              <w:rPr>
                <w:rFonts w:ascii="Times New Roman" w:hAnsi="Times New Roman" w:cs="Times New Roman"/>
                <w:lang w:val="en-GB"/>
              </w:rPr>
              <w:t>trust</w:t>
            </w:r>
            <w:r w:rsidRPr="00EA6585">
              <w:rPr>
                <w:rFonts w:ascii="Times New Roman" w:hAnsi="Times New Roman" w:cs="Times New Roman"/>
                <w:lang w:val="en-GB"/>
              </w:rPr>
              <w:t xml:space="preserve"> services and information on the </w:t>
            </w:r>
            <w:r w:rsidR="00530B05">
              <w:rPr>
                <w:rFonts w:ascii="Times New Roman" w:hAnsi="Times New Roman" w:cs="Times New Roman"/>
                <w:lang w:val="en-GB"/>
              </w:rPr>
              <w:t>trust</w:t>
            </w:r>
            <w:r w:rsidRPr="00EA6585">
              <w:rPr>
                <w:rFonts w:ascii="Times New Roman" w:hAnsi="Times New Roman" w:cs="Times New Roman"/>
                <w:lang w:val="en-GB"/>
              </w:rPr>
              <w:t xml:space="preserve"> service provider</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4) Policy for the provisioning of </w:t>
            </w:r>
            <w:r w:rsidR="00530B05">
              <w:rPr>
                <w:rFonts w:ascii="Times New Roman" w:hAnsi="Times New Roman" w:cs="Times New Roman"/>
                <w:lang w:val="en-GB"/>
              </w:rPr>
              <w:t>trust</w:t>
            </w:r>
            <w:r w:rsidRPr="00EA6585">
              <w:rPr>
                <w:rFonts w:ascii="Times New Roman" w:hAnsi="Times New Roman" w:cs="Times New Roman"/>
                <w:lang w:val="en-GB"/>
              </w:rPr>
              <w:t xml:space="preserve"> services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5) Statement on compliance with the conditions for performing particular activity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6) Proof that the necessary technical and organizational measures for risk management were taken which could compromise the security throughout the provisioning of </w:t>
            </w:r>
            <w:r w:rsidR="00530B05">
              <w:rPr>
                <w:rFonts w:ascii="Times New Roman" w:hAnsi="Times New Roman" w:cs="Times New Roman"/>
                <w:lang w:val="en-GB"/>
              </w:rPr>
              <w:t>trust</w:t>
            </w:r>
            <w:r w:rsidRPr="00EA6585">
              <w:rPr>
                <w:rFonts w:ascii="Times New Roman" w:hAnsi="Times New Roman" w:cs="Times New Roman"/>
                <w:lang w:val="en-GB"/>
              </w:rPr>
              <w:t xml:space="preserve"> services (rulebooks and procedures)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bl>
    <w:p w:rsidR="0009702A" w:rsidRPr="00EA6585" w:rsidRDefault="0009702A" w:rsidP="0009702A">
      <w:pPr>
        <w:spacing w:after="0"/>
        <w:jc w:val="both"/>
        <w:rPr>
          <w:rFonts w:ascii="Times New Roman" w:hAnsi="Times New Roman" w:cs="Times New Roman"/>
          <w:lang w:val="en-GB"/>
        </w:rPr>
      </w:pPr>
      <w:r w:rsidRPr="00EA6585">
        <w:rPr>
          <w:rFonts w:ascii="Times New Roman" w:hAnsi="Times New Roman" w:cs="Times New Roman"/>
          <w:lang w:val="en-GB"/>
        </w:rPr>
        <w:t xml:space="preserve">* If change of data entered in the Register is required, only the documentation referring to such data shall be submitted. </w:t>
      </w: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both"/>
        <w:rPr>
          <w:rFonts w:ascii="Times New Roman" w:hAnsi="Times New Roman" w:cs="Times New Roman"/>
          <w:lang w:val="en-GB"/>
        </w:rPr>
      </w:pPr>
    </w:p>
    <w:p w:rsidR="0009702A" w:rsidRPr="00EA6585" w:rsidRDefault="0009702A" w:rsidP="0009702A">
      <w:pPr>
        <w:spacing w:after="0"/>
        <w:jc w:val="right"/>
        <w:rPr>
          <w:rFonts w:ascii="Times New Roman" w:hAnsi="Times New Roman" w:cs="Times New Roman"/>
          <w:lang w:val="en-GB"/>
        </w:rPr>
      </w:pPr>
    </w:p>
    <w:p w:rsidR="0009702A" w:rsidRPr="00EA6585" w:rsidRDefault="0009702A" w:rsidP="0009702A">
      <w:pPr>
        <w:spacing w:after="0"/>
        <w:jc w:val="right"/>
        <w:rPr>
          <w:rFonts w:ascii="Times New Roman" w:hAnsi="Times New Roman" w:cs="Times New Roman"/>
          <w:lang w:val="en-GB"/>
        </w:rPr>
      </w:pPr>
    </w:p>
    <w:p w:rsidR="0009702A" w:rsidRPr="00EA6585" w:rsidRDefault="0009702A" w:rsidP="0009702A">
      <w:pPr>
        <w:spacing w:after="0"/>
        <w:jc w:val="right"/>
        <w:rPr>
          <w:rFonts w:ascii="Times New Roman" w:hAnsi="Times New Roman" w:cs="Times New Roman"/>
          <w:lang w:val="en-GB"/>
        </w:rPr>
      </w:pPr>
      <w:r w:rsidRPr="00EA6585">
        <w:rPr>
          <w:rFonts w:ascii="Times New Roman" w:hAnsi="Times New Roman" w:cs="Times New Roman"/>
          <w:lang w:val="en-GB"/>
        </w:rPr>
        <w:t xml:space="preserve">Annex no. 3 </w:t>
      </w:r>
    </w:p>
    <w:p w:rsidR="0009702A" w:rsidRPr="00EA6585" w:rsidRDefault="0009702A" w:rsidP="0009702A">
      <w:pPr>
        <w:spacing w:after="0"/>
        <w:jc w:val="center"/>
        <w:rPr>
          <w:rFonts w:ascii="Times New Roman" w:hAnsi="Times New Roman" w:cs="Times New Roman"/>
          <w:lang w:val="en-GB"/>
        </w:rPr>
      </w:pPr>
      <w:r w:rsidRPr="00EA6585">
        <w:rPr>
          <w:rFonts w:ascii="Times New Roman" w:hAnsi="Times New Roman" w:cs="Times New Roman"/>
          <w:lang w:val="en-GB"/>
        </w:rPr>
        <w:t>Request</w:t>
      </w:r>
    </w:p>
    <w:p w:rsidR="0009702A" w:rsidRPr="00EA6585" w:rsidRDefault="0009702A" w:rsidP="0009702A">
      <w:pPr>
        <w:spacing w:after="0"/>
        <w:jc w:val="center"/>
        <w:rPr>
          <w:rFonts w:ascii="Times New Roman" w:hAnsi="Times New Roman" w:cs="Times New Roman"/>
          <w:lang w:val="en-GB"/>
        </w:rPr>
      </w:pPr>
      <w:proofErr w:type="gramStart"/>
      <w:r w:rsidRPr="00EA6585">
        <w:rPr>
          <w:rFonts w:ascii="Times New Roman" w:hAnsi="Times New Roman" w:cs="Times New Roman"/>
          <w:lang w:val="en-GB"/>
        </w:rPr>
        <w:t>for</w:t>
      </w:r>
      <w:proofErr w:type="gramEnd"/>
      <w:r w:rsidRPr="00EA6585">
        <w:rPr>
          <w:rFonts w:ascii="Times New Roman" w:hAnsi="Times New Roman" w:cs="Times New Roman"/>
          <w:lang w:val="en-GB"/>
        </w:rPr>
        <w:t xml:space="preserve"> registration of electronic identification scheme issuer in the Register of </w:t>
      </w:r>
    </w:p>
    <w:p w:rsidR="0009702A" w:rsidRPr="00EA6585" w:rsidRDefault="00530B05" w:rsidP="0009702A">
      <w:pPr>
        <w:spacing w:after="0"/>
        <w:jc w:val="center"/>
        <w:rPr>
          <w:rFonts w:ascii="Times New Roman" w:hAnsi="Times New Roman" w:cs="Times New Roman"/>
          <w:lang w:val="en-GB"/>
        </w:rPr>
      </w:pPr>
      <w:proofErr w:type="gramStart"/>
      <w:r>
        <w:rPr>
          <w:rFonts w:ascii="Times New Roman" w:hAnsi="Times New Roman" w:cs="Times New Roman"/>
          <w:lang w:val="en-GB"/>
        </w:rPr>
        <w:t>trust</w:t>
      </w:r>
      <w:proofErr w:type="gramEnd"/>
      <w:r w:rsidR="0009702A" w:rsidRPr="00EA6585">
        <w:rPr>
          <w:rFonts w:ascii="Times New Roman" w:hAnsi="Times New Roman" w:cs="Times New Roman"/>
          <w:lang w:val="en-GB"/>
        </w:rPr>
        <w:t xml:space="preserve"> service providers and electronic documentation schemes</w:t>
      </w:r>
    </w:p>
    <w:tbl>
      <w:tblPr>
        <w:tblStyle w:val="TableGrid"/>
        <w:tblW w:w="0" w:type="auto"/>
        <w:tblLook w:val="04A0" w:firstRow="1" w:lastRow="0" w:firstColumn="1" w:lastColumn="0" w:noHBand="0" w:noVBand="1"/>
      </w:tblPr>
      <w:tblGrid>
        <w:gridCol w:w="3080"/>
        <w:gridCol w:w="3081"/>
        <w:gridCol w:w="3081"/>
      </w:tblGrid>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on the request submitter</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Name of the electronic identification scheme issuer</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UCIN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UTN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val="restart"/>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Seat</w:t>
            </w: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Street and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Postal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Place</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Country</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Website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 xml:space="preserve">Data on the entry of the request submitter in the trade register and in the register of </w:t>
            </w:r>
          </w:p>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other legal entities in accordance with the Law on One-Stops Shop System</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Register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Number of the decision on entry in the register</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Date of entry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Organizational form</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Activity code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Activity description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Responsible persons for submission of the request</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Name and surname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Capacity title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Scope of authorizations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 xml:space="preserve">Data on the person managing the procedure for registration of </w:t>
            </w:r>
          </w:p>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unique data on identification of persons</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Name of the person managing the procedure for registration of unique data on identification of the persons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PIN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UTN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val="restart"/>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Seat</w:t>
            </w: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Street and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Postal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Place</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Country</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Website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on the entity conducting the authentication procedure</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Name of the entity conducting the authentication procedure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UCIN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UTN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val="restart"/>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Seat</w:t>
            </w: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Street and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Postal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Place</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Country</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Website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on the compliance assessment body</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Name of the compliance assessment body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UCIN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UTN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val="restart"/>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Seat</w:t>
            </w: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Street and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Postal number</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Place</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vMerge/>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Country</w:t>
            </w: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Website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E-mail</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Telephone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on the electronic identification scheme</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Name of the electronic identification scheme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Scheme security level(s)</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Description of the electronic identification scheme (including short description of the scheme, context of operation, scope, additional attributes which may be given for natural persons and legal entities within the scheme at the request of the affected party)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Description of the scheme supervision method (including information on the roles, responsibilities and authorizations of the supervisory body and the issuer of the scheme, method of supervising the issuer and the entity conducting the authentication procedure)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Applicable procedures for scheme management (suspension or confiscation of the entire scheme or compromised parts thereof)</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Method of entry in the scheme (including data on signing on and registration, certificate for identity verification and connection of the means for electronic identification of natural persons and legal entities)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Features and design of  the means for electronic identification (including data on security certification, if any)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Issuance, delivery and activation of the scheme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Suspension, revocation and reactivation of the scheme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Renewal and replacement of the scheme</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Procedure for scheme authentication</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 xml:space="preserve">Scheme management and organization (including general data on management and organization, published notices and data on the user, information security management, recording records, facilities and human resources, technical controls, compliance and audit) </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r w:rsidRPr="00EA6585">
              <w:rPr>
                <w:rFonts w:ascii="Times New Roman" w:hAnsi="Times New Roman" w:cs="Times New Roman"/>
                <w:lang w:val="en-GB"/>
              </w:rPr>
              <w:t>Description of the implementation level of the standards and minimum technical and security conditions for interoperability</w:t>
            </w:r>
          </w:p>
        </w:tc>
        <w:tc>
          <w:tcPr>
            <w:tcW w:w="6162" w:type="dxa"/>
            <w:gridSpan w:val="2"/>
          </w:tcPr>
          <w:p w:rsidR="0009702A" w:rsidRPr="00EA6585" w:rsidRDefault="0009702A" w:rsidP="00B62C83">
            <w:pPr>
              <w:rPr>
                <w:rFonts w:ascii="Times New Roman" w:hAnsi="Times New Roman" w:cs="Times New Roman"/>
                <w:lang w:val="en-GB"/>
              </w:rPr>
            </w:pPr>
          </w:p>
        </w:tc>
      </w:tr>
      <w:tr w:rsidR="0009702A" w:rsidRPr="00EA6585" w:rsidTr="00B62C83">
        <w:tc>
          <w:tcPr>
            <w:tcW w:w="9242" w:type="dxa"/>
            <w:gridSpan w:val="3"/>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Data for which change is being requested*</w:t>
            </w:r>
          </w:p>
        </w:tc>
      </w:tr>
      <w:tr w:rsidR="0009702A" w:rsidRPr="00EA6585" w:rsidTr="00B62C83">
        <w:tc>
          <w:tcPr>
            <w:tcW w:w="3080"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Datum type</w:t>
            </w:r>
          </w:p>
        </w:tc>
        <w:tc>
          <w:tcPr>
            <w:tcW w:w="3081"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Current datum</w:t>
            </w:r>
          </w:p>
        </w:tc>
        <w:tc>
          <w:tcPr>
            <w:tcW w:w="3081" w:type="dxa"/>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New datum</w:t>
            </w: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r w:rsidR="0009702A" w:rsidRPr="00EA6585" w:rsidTr="00B62C83">
        <w:tc>
          <w:tcPr>
            <w:tcW w:w="3080"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c>
          <w:tcPr>
            <w:tcW w:w="3081" w:type="dxa"/>
          </w:tcPr>
          <w:p w:rsidR="0009702A" w:rsidRPr="00EA6585" w:rsidRDefault="0009702A" w:rsidP="00B62C83">
            <w:pPr>
              <w:rPr>
                <w:rFonts w:ascii="Times New Roman" w:hAnsi="Times New Roman" w:cs="Times New Roman"/>
                <w:lang w:val="en-GB"/>
              </w:rPr>
            </w:pPr>
          </w:p>
        </w:tc>
      </w:tr>
    </w:tbl>
    <w:p w:rsidR="0009702A" w:rsidRPr="00EA6585" w:rsidRDefault="0009702A" w:rsidP="0009702A">
      <w:pPr>
        <w:spacing w:after="0"/>
        <w:jc w:val="both"/>
        <w:rPr>
          <w:rFonts w:ascii="Times New Roman" w:hAnsi="Times New Roman" w:cs="Times New Roman"/>
          <w:lang w:val="en-GB"/>
        </w:rPr>
      </w:pPr>
      <w:r w:rsidRPr="00EA6585">
        <w:rPr>
          <w:rFonts w:ascii="Times New Roman" w:hAnsi="Times New Roman" w:cs="Times New Roman"/>
          <w:lang w:val="en-GB"/>
        </w:rPr>
        <w:t>*The part referring to data for which change is being requested shall be filled in only if change is being required of data which are already entered in the Register.</w:t>
      </w:r>
    </w:p>
    <w:tbl>
      <w:tblPr>
        <w:tblStyle w:val="TableGrid"/>
        <w:tblW w:w="0" w:type="auto"/>
        <w:tblLook w:val="04A0" w:firstRow="1" w:lastRow="0" w:firstColumn="1" w:lastColumn="0" w:noHBand="0" w:noVBand="1"/>
      </w:tblPr>
      <w:tblGrid>
        <w:gridCol w:w="8046"/>
        <w:gridCol w:w="1196"/>
      </w:tblGrid>
      <w:tr w:rsidR="0009702A" w:rsidRPr="00EA6585" w:rsidTr="00B62C83">
        <w:tc>
          <w:tcPr>
            <w:tcW w:w="9242" w:type="dxa"/>
            <w:gridSpan w:val="2"/>
            <w:shd w:val="clear" w:color="auto" w:fill="D9D9D9" w:themeFill="background1" w:themeFillShade="D9"/>
          </w:tcPr>
          <w:p w:rsidR="0009702A" w:rsidRPr="00EA6585" w:rsidRDefault="0009702A" w:rsidP="00B62C83">
            <w:pPr>
              <w:jc w:val="center"/>
              <w:rPr>
                <w:rFonts w:ascii="Times New Roman" w:hAnsi="Times New Roman" w:cs="Times New Roman"/>
                <w:lang w:val="en-GB"/>
              </w:rPr>
            </w:pPr>
            <w:r w:rsidRPr="00EA6585">
              <w:rPr>
                <w:rFonts w:ascii="Times New Roman" w:hAnsi="Times New Roman" w:cs="Times New Roman"/>
                <w:lang w:val="en-GB"/>
              </w:rPr>
              <w:t>Necessary documentation for the electronic identification scheme issuer*</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1) Statement on the provisioned funds for compensation of the damage caused by the use of electronic identification schemes </w:t>
            </w:r>
          </w:p>
        </w:tc>
        <w:tc>
          <w:tcPr>
            <w:tcW w:w="119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2) Procedure on the method of proving and verifying the identity of the natural person or the legal entity requesting issuance of the mean for electronic identification </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3) Procedure on the method of issuing means for electronic identification</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530B05">
            <w:pPr>
              <w:jc w:val="both"/>
              <w:rPr>
                <w:rFonts w:ascii="Times New Roman" w:hAnsi="Times New Roman" w:cs="Times New Roman"/>
                <w:lang w:val="en-GB"/>
              </w:rPr>
            </w:pPr>
            <w:r w:rsidRPr="00EA6585">
              <w:rPr>
                <w:rFonts w:ascii="Times New Roman" w:hAnsi="Times New Roman" w:cs="Times New Roman"/>
                <w:lang w:val="en-GB"/>
              </w:rPr>
              <w:t xml:space="preserve">4) Description of the mechanisms for authentication, through which the natural person or legal entity, by using the means of identification, </w:t>
            </w:r>
            <w:r w:rsidR="00530B05">
              <w:rPr>
                <w:rFonts w:ascii="Times New Roman" w:hAnsi="Times New Roman" w:cs="Times New Roman"/>
                <w:lang w:val="en-GB"/>
              </w:rPr>
              <w:t>validate</w:t>
            </w:r>
            <w:r w:rsidRPr="00EA6585">
              <w:rPr>
                <w:rFonts w:ascii="Times New Roman" w:hAnsi="Times New Roman" w:cs="Times New Roman"/>
                <w:lang w:val="en-GB"/>
              </w:rPr>
              <w:t xml:space="preserve"> the identity of the affected party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5) Conditions that should be met by the other participants included in the procedure for issuing means for electronic identification</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6) Description of the technical and security features of the means for electronic identification issued within the scheme</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7) Technical and organizational measures met by the issuer of electronic identification means for the purpose of ensuring interoperability of the electronic identification schemes in accordance with the national and international standards in this area </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8) Report on the security level of the electronic identification scheme by the compliance assessment body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9) Rulebooks or procedures for technical, physical and organizational measures corresponding to the risk level and the planned security level of the electronic identification scheme </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 xml:space="preserve">10) Rulebook on determining the conditions and standards which should be met by the technical and organizational measures for security of electronic identification schemes containing measures for prevention of security incidents and for limitation of the harmful effects from the potential incidents </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11) Proof that there is an employee possessing the necessary expertise, experience and qualifications for application of information system security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12) Certificate for information system security from unauthorized changes and technical security and trust in the supported processes</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530B05">
            <w:pPr>
              <w:jc w:val="both"/>
              <w:rPr>
                <w:rFonts w:ascii="Times New Roman" w:hAnsi="Times New Roman" w:cs="Times New Roman"/>
                <w:lang w:val="en-GB"/>
              </w:rPr>
            </w:pPr>
            <w:r w:rsidRPr="00EA6585">
              <w:rPr>
                <w:rFonts w:ascii="Times New Roman" w:hAnsi="Times New Roman" w:cs="Times New Roman"/>
                <w:lang w:val="en-GB"/>
              </w:rPr>
              <w:t xml:space="preserve">13) Certificate for information system security and data </w:t>
            </w:r>
            <w:r w:rsidR="00530B05">
              <w:rPr>
                <w:rFonts w:ascii="Times New Roman" w:hAnsi="Times New Roman" w:cs="Times New Roman"/>
                <w:lang w:val="en-GB"/>
              </w:rPr>
              <w:t>preservation</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14) Rules and procedures against forgery, theft and unauthorized access to data</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15) Proof of keeping and making available all relevant information related with the data created or received by the electronic identification scheme issuer, within particular time period, even after the cessation with the performance of the activity, especially for providing evidence in court proceedings and for the purpose of ensuring continuity of the service</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16) Bylaws from the area of personal data protection in accordance with the Law on Personal Data Protection</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17) Report on the assessment of the compliance prepared by the compliance assessment body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B62C83">
            <w:pPr>
              <w:jc w:val="both"/>
              <w:rPr>
                <w:rFonts w:ascii="Times New Roman" w:hAnsi="Times New Roman" w:cs="Times New Roman"/>
                <w:lang w:val="en-GB"/>
              </w:rPr>
            </w:pPr>
            <w:r w:rsidRPr="00EA6585">
              <w:rPr>
                <w:rFonts w:ascii="Times New Roman" w:hAnsi="Times New Roman" w:cs="Times New Roman"/>
                <w:lang w:val="en-GB"/>
              </w:rPr>
              <w:t>18) Plan for the cessation of activity</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r w:rsidR="0009702A" w:rsidRPr="00EA6585" w:rsidTr="00B62C83">
        <w:tc>
          <w:tcPr>
            <w:tcW w:w="8046" w:type="dxa"/>
          </w:tcPr>
          <w:p w:rsidR="0009702A" w:rsidRPr="00EA6585" w:rsidRDefault="0009702A" w:rsidP="00530B05">
            <w:pPr>
              <w:jc w:val="both"/>
              <w:rPr>
                <w:rFonts w:ascii="Times New Roman" w:hAnsi="Times New Roman" w:cs="Times New Roman"/>
                <w:lang w:val="en-GB"/>
              </w:rPr>
            </w:pPr>
            <w:r w:rsidRPr="00EA6585">
              <w:rPr>
                <w:rFonts w:ascii="Times New Roman" w:hAnsi="Times New Roman" w:cs="Times New Roman"/>
                <w:lang w:val="en-GB"/>
              </w:rPr>
              <w:t xml:space="preserve">19) Report on the assessment of the </w:t>
            </w:r>
            <w:r w:rsidR="00530B05">
              <w:rPr>
                <w:rFonts w:ascii="Times New Roman" w:hAnsi="Times New Roman" w:cs="Times New Roman"/>
                <w:lang w:val="en-GB"/>
              </w:rPr>
              <w:t>conformity</w:t>
            </w:r>
            <w:r w:rsidRPr="00EA6585">
              <w:rPr>
                <w:rFonts w:ascii="Times New Roman" w:hAnsi="Times New Roman" w:cs="Times New Roman"/>
                <w:lang w:val="en-GB"/>
              </w:rPr>
              <w:t xml:space="preserve"> of the means for electronic identification, prepared by the accredited laboratory for testing means </w:t>
            </w:r>
          </w:p>
        </w:tc>
        <w:tc>
          <w:tcPr>
            <w:tcW w:w="1196" w:type="dxa"/>
          </w:tcPr>
          <w:p w:rsidR="0009702A" w:rsidRPr="00EA6585" w:rsidRDefault="0009702A" w:rsidP="00B62C83">
            <w:pPr>
              <w:rPr>
                <w:lang w:val="en-GB"/>
              </w:rPr>
            </w:pPr>
            <w:r w:rsidRPr="00EA6585">
              <w:rPr>
                <w:rFonts w:ascii="Times New Roman" w:hAnsi="Times New Roman" w:cs="Times New Roman"/>
                <w:lang w:val="en-GB"/>
              </w:rPr>
              <w:t>□</w:t>
            </w:r>
          </w:p>
        </w:tc>
      </w:tr>
    </w:tbl>
    <w:p w:rsidR="0009702A" w:rsidRPr="00EA6585" w:rsidRDefault="0009702A" w:rsidP="0009702A">
      <w:pPr>
        <w:spacing w:after="0"/>
        <w:jc w:val="both"/>
        <w:rPr>
          <w:rFonts w:ascii="Times New Roman" w:hAnsi="Times New Roman" w:cs="Times New Roman"/>
          <w:lang w:val="en-GB"/>
        </w:rPr>
      </w:pPr>
      <w:r w:rsidRPr="00EA6585">
        <w:rPr>
          <w:rFonts w:ascii="Times New Roman" w:hAnsi="Times New Roman" w:cs="Times New Roman"/>
          <w:lang w:val="en-GB"/>
        </w:rPr>
        <w:t>* If change of data entered in the Register is required, only the documentation referring to such data shall be submitted.</w:t>
      </w:r>
    </w:p>
    <w:p w:rsidR="0009702A" w:rsidRPr="00EA6585" w:rsidRDefault="0009702A" w:rsidP="00B96235">
      <w:pPr>
        <w:spacing w:before="100" w:beforeAutospacing="1" w:after="100" w:afterAutospacing="1" w:line="240" w:lineRule="auto"/>
        <w:rPr>
          <w:rFonts w:ascii="Times New Roman" w:eastAsia="Times New Roman" w:hAnsi="Times New Roman" w:cs="Times New Roman"/>
          <w:sz w:val="24"/>
          <w:szCs w:val="24"/>
          <w:lang w:val="en-GB"/>
        </w:rPr>
      </w:pPr>
    </w:p>
    <w:p w:rsidR="00500EE1" w:rsidRPr="00EA6585" w:rsidRDefault="00500EE1" w:rsidP="00500EE1">
      <w:pPr>
        <w:spacing w:after="0" w:line="240" w:lineRule="auto"/>
        <w:rPr>
          <w:rFonts w:ascii="Times New Roman" w:eastAsia="Times New Roman" w:hAnsi="Times New Roman" w:cs="Times New Roman"/>
          <w:sz w:val="24"/>
          <w:szCs w:val="24"/>
          <w:lang w:val="en-GB"/>
        </w:rPr>
      </w:pPr>
    </w:p>
    <w:p w:rsidR="00291E3F" w:rsidRPr="00EA6585" w:rsidRDefault="00291E3F" w:rsidP="00291E3F">
      <w:pPr>
        <w:numPr>
          <w:ilvl w:val="0"/>
          <w:numId w:val="25"/>
        </w:numPr>
        <w:spacing w:before="100" w:beforeAutospacing="1" w:after="100" w:afterAutospacing="1" w:line="240" w:lineRule="auto"/>
        <w:ind w:left="1440"/>
        <w:rPr>
          <w:rFonts w:ascii="Times New Roman" w:eastAsia="Times New Roman" w:hAnsi="Times New Roman" w:cs="Times New Roman"/>
          <w:color w:val="FFFFFF"/>
          <w:sz w:val="24"/>
          <w:szCs w:val="24"/>
          <w:lang w:val="en-GB"/>
        </w:rPr>
      </w:pPr>
    </w:p>
    <w:sectPr w:rsidR="00291E3F" w:rsidRPr="00EA6585" w:rsidSect="00B96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651"/>
    <w:multiLevelType w:val="multilevel"/>
    <w:tmpl w:val="CE5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0A88"/>
    <w:multiLevelType w:val="multilevel"/>
    <w:tmpl w:val="8C7E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1DB2"/>
    <w:multiLevelType w:val="multilevel"/>
    <w:tmpl w:val="C1A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015E9"/>
    <w:multiLevelType w:val="multilevel"/>
    <w:tmpl w:val="645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33FA3"/>
    <w:multiLevelType w:val="multilevel"/>
    <w:tmpl w:val="352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5415D"/>
    <w:multiLevelType w:val="hybridMultilevel"/>
    <w:tmpl w:val="AD841CA0"/>
    <w:lvl w:ilvl="0" w:tplc="AA3EBEDC">
      <w:start w:val="1"/>
      <w:numFmt w:val="bullet"/>
      <w:lvlText w:val="-"/>
      <w:lvlJc w:val="left"/>
      <w:pPr>
        <w:ind w:left="720" w:hanging="360"/>
      </w:pPr>
      <w:rPr>
        <w:rFonts w:ascii="Calibri" w:hAnsi="Calibri" w:hint="default"/>
      </w:rPr>
    </w:lvl>
    <w:lvl w:ilvl="1" w:tplc="9FB8D1F4">
      <w:start w:val="1"/>
      <w:numFmt w:val="bullet"/>
      <w:lvlText w:val="o"/>
      <w:lvlJc w:val="left"/>
      <w:pPr>
        <w:ind w:left="1440" w:hanging="360"/>
      </w:pPr>
      <w:rPr>
        <w:rFonts w:ascii="Courier New" w:hAnsi="Courier New" w:hint="default"/>
      </w:rPr>
    </w:lvl>
    <w:lvl w:ilvl="2" w:tplc="18D0622C">
      <w:start w:val="1"/>
      <w:numFmt w:val="bullet"/>
      <w:lvlText w:val=""/>
      <w:lvlJc w:val="left"/>
      <w:pPr>
        <w:ind w:left="2160" w:hanging="360"/>
      </w:pPr>
      <w:rPr>
        <w:rFonts w:ascii="Wingdings" w:hAnsi="Wingdings" w:hint="default"/>
      </w:rPr>
    </w:lvl>
    <w:lvl w:ilvl="3" w:tplc="9A5A195E">
      <w:start w:val="1"/>
      <w:numFmt w:val="bullet"/>
      <w:lvlText w:val=""/>
      <w:lvlJc w:val="left"/>
      <w:pPr>
        <w:ind w:left="2880" w:hanging="360"/>
      </w:pPr>
      <w:rPr>
        <w:rFonts w:ascii="Symbol" w:hAnsi="Symbol" w:hint="default"/>
      </w:rPr>
    </w:lvl>
    <w:lvl w:ilvl="4" w:tplc="8C56340E">
      <w:start w:val="1"/>
      <w:numFmt w:val="bullet"/>
      <w:lvlText w:val="o"/>
      <w:lvlJc w:val="left"/>
      <w:pPr>
        <w:ind w:left="3600" w:hanging="360"/>
      </w:pPr>
      <w:rPr>
        <w:rFonts w:ascii="Courier New" w:hAnsi="Courier New" w:hint="default"/>
      </w:rPr>
    </w:lvl>
    <w:lvl w:ilvl="5" w:tplc="69E0519A">
      <w:start w:val="1"/>
      <w:numFmt w:val="bullet"/>
      <w:lvlText w:val=""/>
      <w:lvlJc w:val="left"/>
      <w:pPr>
        <w:ind w:left="4320" w:hanging="360"/>
      </w:pPr>
      <w:rPr>
        <w:rFonts w:ascii="Wingdings" w:hAnsi="Wingdings" w:hint="default"/>
      </w:rPr>
    </w:lvl>
    <w:lvl w:ilvl="6" w:tplc="DD12B5E6">
      <w:start w:val="1"/>
      <w:numFmt w:val="bullet"/>
      <w:lvlText w:val=""/>
      <w:lvlJc w:val="left"/>
      <w:pPr>
        <w:ind w:left="5040" w:hanging="360"/>
      </w:pPr>
      <w:rPr>
        <w:rFonts w:ascii="Symbol" w:hAnsi="Symbol" w:hint="default"/>
      </w:rPr>
    </w:lvl>
    <w:lvl w:ilvl="7" w:tplc="C2887932">
      <w:start w:val="1"/>
      <w:numFmt w:val="bullet"/>
      <w:lvlText w:val="o"/>
      <w:lvlJc w:val="left"/>
      <w:pPr>
        <w:ind w:left="5760" w:hanging="360"/>
      </w:pPr>
      <w:rPr>
        <w:rFonts w:ascii="Courier New" w:hAnsi="Courier New" w:hint="default"/>
      </w:rPr>
    </w:lvl>
    <w:lvl w:ilvl="8" w:tplc="CF34A51C">
      <w:start w:val="1"/>
      <w:numFmt w:val="bullet"/>
      <w:lvlText w:val=""/>
      <w:lvlJc w:val="left"/>
      <w:pPr>
        <w:ind w:left="6480" w:hanging="360"/>
      </w:pPr>
      <w:rPr>
        <w:rFonts w:ascii="Wingdings" w:hAnsi="Wingdings" w:hint="default"/>
      </w:rPr>
    </w:lvl>
  </w:abstractNum>
  <w:abstractNum w:abstractNumId="6">
    <w:nsid w:val="102A489A"/>
    <w:multiLevelType w:val="multilevel"/>
    <w:tmpl w:val="F9E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32D69"/>
    <w:multiLevelType w:val="multilevel"/>
    <w:tmpl w:val="BA1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46643"/>
    <w:multiLevelType w:val="multilevel"/>
    <w:tmpl w:val="BAD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E1F3E"/>
    <w:multiLevelType w:val="multilevel"/>
    <w:tmpl w:val="A59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37245"/>
    <w:multiLevelType w:val="multilevel"/>
    <w:tmpl w:val="FF2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D292B"/>
    <w:multiLevelType w:val="multilevel"/>
    <w:tmpl w:val="3FA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A4715"/>
    <w:multiLevelType w:val="multilevel"/>
    <w:tmpl w:val="431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40D64"/>
    <w:multiLevelType w:val="multilevel"/>
    <w:tmpl w:val="E47C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92A49"/>
    <w:multiLevelType w:val="multilevel"/>
    <w:tmpl w:val="E6B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156FA"/>
    <w:multiLevelType w:val="multilevel"/>
    <w:tmpl w:val="ECE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F2F38"/>
    <w:multiLevelType w:val="multilevel"/>
    <w:tmpl w:val="761E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5B5514"/>
    <w:multiLevelType w:val="multilevel"/>
    <w:tmpl w:val="6B92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D3D55"/>
    <w:multiLevelType w:val="hybridMultilevel"/>
    <w:tmpl w:val="271E1112"/>
    <w:lvl w:ilvl="0" w:tplc="1FF6ABB0">
      <w:start w:val="1"/>
      <w:numFmt w:val="decimal"/>
      <w:lvlText w:val="%1)"/>
      <w:lvlJc w:val="left"/>
      <w:pPr>
        <w:ind w:left="734" w:hanging="360"/>
      </w:pPr>
      <w:rPr>
        <w:rFonts w:hint="default"/>
      </w:rPr>
    </w:lvl>
    <w:lvl w:ilvl="1" w:tplc="042F0019" w:tentative="1">
      <w:start w:val="1"/>
      <w:numFmt w:val="lowerLetter"/>
      <w:lvlText w:val="%2."/>
      <w:lvlJc w:val="left"/>
      <w:pPr>
        <w:ind w:left="1454" w:hanging="360"/>
      </w:pPr>
    </w:lvl>
    <w:lvl w:ilvl="2" w:tplc="042F001B" w:tentative="1">
      <w:start w:val="1"/>
      <w:numFmt w:val="lowerRoman"/>
      <w:lvlText w:val="%3."/>
      <w:lvlJc w:val="right"/>
      <w:pPr>
        <w:ind w:left="2174" w:hanging="180"/>
      </w:pPr>
    </w:lvl>
    <w:lvl w:ilvl="3" w:tplc="042F000F" w:tentative="1">
      <w:start w:val="1"/>
      <w:numFmt w:val="decimal"/>
      <w:lvlText w:val="%4."/>
      <w:lvlJc w:val="left"/>
      <w:pPr>
        <w:ind w:left="2894" w:hanging="360"/>
      </w:pPr>
    </w:lvl>
    <w:lvl w:ilvl="4" w:tplc="042F0019" w:tentative="1">
      <w:start w:val="1"/>
      <w:numFmt w:val="lowerLetter"/>
      <w:lvlText w:val="%5."/>
      <w:lvlJc w:val="left"/>
      <w:pPr>
        <w:ind w:left="3614" w:hanging="360"/>
      </w:pPr>
    </w:lvl>
    <w:lvl w:ilvl="5" w:tplc="042F001B" w:tentative="1">
      <w:start w:val="1"/>
      <w:numFmt w:val="lowerRoman"/>
      <w:lvlText w:val="%6."/>
      <w:lvlJc w:val="right"/>
      <w:pPr>
        <w:ind w:left="4334" w:hanging="180"/>
      </w:pPr>
    </w:lvl>
    <w:lvl w:ilvl="6" w:tplc="042F000F" w:tentative="1">
      <w:start w:val="1"/>
      <w:numFmt w:val="decimal"/>
      <w:lvlText w:val="%7."/>
      <w:lvlJc w:val="left"/>
      <w:pPr>
        <w:ind w:left="5054" w:hanging="360"/>
      </w:pPr>
    </w:lvl>
    <w:lvl w:ilvl="7" w:tplc="042F0019" w:tentative="1">
      <w:start w:val="1"/>
      <w:numFmt w:val="lowerLetter"/>
      <w:lvlText w:val="%8."/>
      <w:lvlJc w:val="left"/>
      <w:pPr>
        <w:ind w:left="5774" w:hanging="360"/>
      </w:pPr>
    </w:lvl>
    <w:lvl w:ilvl="8" w:tplc="042F001B" w:tentative="1">
      <w:start w:val="1"/>
      <w:numFmt w:val="lowerRoman"/>
      <w:lvlText w:val="%9."/>
      <w:lvlJc w:val="right"/>
      <w:pPr>
        <w:ind w:left="6494" w:hanging="180"/>
      </w:pPr>
    </w:lvl>
  </w:abstractNum>
  <w:abstractNum w:abstractNumId="19">
    <w:nsid w:val="398D1627"/>
    <w:multiLevelType w:val="multilevel"/>
    <w:tmpl w:val="2A38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55396"/>
    <w:multiLevelType w:val="multilevel"/>
    <w:tmpl w:val="C80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B228F"/>
    <w:multiLevelType w:val="multilevel"/>
    <w:tmpl w:val="0F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3E46FF"/>
    <w:multiLevelType w:val="multilevel"/>
    <w:tmpl w:val="DB90A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4716C"/>
    <w:multiLevelType w:val="multilevel"/>
    <w:tmpl w:val="21F8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7F6CF8"/>
    <w:multiLevelType w:val="multilevel"/>
    <w:tmpl w:val="7B6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6D6372"/>
    <w:multiLevelType w:val="multilevel"/>
    <w:tmpl w:val="8DBA9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95C1A"/>
    <w:multiLevelType w:val="multilevel"/>
    <w:tmpl w:val="30B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D018A0"/>
    <w:multiLevelType w:val="multilevel"/>
    <w:tmpl w:val="EA8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D2BB2"/>
    <w:multiLevelType w:val="multilevel"/>
    <w:tmpl w:val="EA0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8278FC"/>
    <w:multiLevelType w:val="multilevel"/>
    <w:tmpl w:val="73F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477AA6"/>
    <w:multiLevelType w:val="multilevel"/>
    <w:tmpl w:val="2C0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C0C31"/>
    <w:multiLevelType w:val="multilevel"/>
    <w:tmpl w:val="BB0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A371E2"/>
    <w:multiLevelType w:val="multilevel"/>
    <w:tmpl w:val="87C8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D1523B"/>
    <w:multiLevelType w:val="multilevel"/>
    <w:tmpl w:val="E654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7"/>
  </w:num>
  <w:num w:numId="4">
    <w:abstractNumId w:val="9"/>
  </w:num>
  <w:num w:numId="5">
    <w:abstractNumId w:val="15"/>
  </w:num>
  <w:num w:numId="6">
    <w:abstractNumId w:val="10"/>
  </w:num>
  <w:num w:numId="7">
    <w:abstractNumId w:val="30"/>
  </w:num>
  <w:num w:numId="8">
    <w:abstractNumId w:val="8"/>
  </w:num>
  <w:num w:numId="9">
    <w:abstractNumId w:val="1"/>
  </w:num>
  <w:num w:numId="10">
    <w:abstractNumId w:val="3"/>
  </w:num>
  <w:num w:numId="11">
    <w:abstractNumId w:val="12"/>
  </w:num>
  <w:num w:numId="12">
    <w:abstractNumId w:val="27"/>
  </w:num>
  <w:num w:numId="13">
    <w:abstractNumId w:val="32"/>
  </w:num>
  <w:num w:numId="14">
    <w:abstractNumId w:val="28"/>
  </w:num>
  <w:num w:numId="15">
    <w:abstractNumId w:val="21"/>
  </w:num>
  <w:num w:numId="16">
    <w:abstractNumId w:val="29"/>
  </w:num>
  <w:num w:numId="17">
    <w:abstractNumId w:val="23"/>
  </w:num>
  <w:num w:numId="18">
    <w:abstractNumId w:val="2"/>
  </w:num>
  <w:num w:numId="19">
    <w:abstractNumId w:val="20"/>
  </w:num>
  <w:num w:numId="20">
    <w:abstractNumId w:val="6"/>
  </w:num>
  <w:num w:numId="21">
    <w:abstractNumId w:val="13"/>
  </w:num>
  <w:num w:numId="22">
    <w:abstractNumId w:val="19"/>
  </w:num>
  <w:num w:numId="23">
    <w:abstractNumId w:val="4"/>
  </w:num>
  <w:num w:numId="24">
    <w:abstractNumId w:val="24"/>
  </w:num>
  <w:num w:numId="25">
    <w:abstractNumId w:val="33"/>
  </w:num>
  <w:num w:numId="26">
    <w:abstractNumId w:val="0"/>
  </w:num>
  <w:num w:numId="27">
    <w:abstractNumId w:val="11"/>
  </w:num>
  <w:num w:numId="28">
    <w:abstractNumId w:val="31"/>
  </w:num>
  <w:num w:numId="29">
    <w:abstractNumId w:val="22"/>
  </w:num>
  <w:num w:numId="30">
    <w:abstractNumId w:val="17"/>
  </w:num>
  <w:num w:numId="31">
    <w:abstractNumId w:val="14"/>
  </w:num>
  <w:num w:numId="32">
    <w:abstractNumId w:val="16"/>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54852EEB"/>
    <w:rsid w:val="00014BE2"/>
    <w:rsid w:val="000316E2"/>
    <w:rsid w:val="00072B9E"/>
    <w:rsid w:val="00080715"/>
    <w:rsid w:val="0009702A"/>
    <w:rsid w:val="00097268"/>
    <w:rsid w:val="001161F7"/>
    <w:rsid w:val="00116565"/>
    <w:rsid w:val="0012524A"/>
    <w:rsid w:val="0018471B"/>
    <w:rsid w:val="001D14EB"/>
    <w:rsid w:val="00240C17"/>
    <w:rsid w:val="00276304"/>
    <w:rsid w:val="002860D2"/>
    <w:rsid w:val="00291E3F"/>
    <w:rsid w:val="002C6693"/>
    <w:rsid w:val="002E26EE"/>
    <w:rsid w:val="0032490B"/>
    <w:rsid w:val="0037406E"/>
    <w:rsid w:val="0039180D"/>
    <w:rsid w:val="0039406C"/>
    <w:rsid w:val="003D3AD7"/>
    <w:rsid w:val="003D4521"/>
    <w:rsid w:val="00445C62"/>
    <w:rsid w:val="004900C2"/>
    <w:rsid w:val="00500EE1"/>
    <w:rsid w:val="005042FB"/>
    <w:rsid w:val="00530B05"/>
    <w:rsid w:val="00533314"/>
    <w:rsid w:val="00542E33"/>
    <w:rsid w:val="005810C5"/>
    <w:rsid w:val="005B244C"/>
    <w:rsid w:val="006130D0"/>
    <w:rsid w:val="006224F7"/>
    <w:rsid w:val="00644633"/>
    <w:rsid w:val="00646E32"/>
    <w:rsid w:val="00692384"/>
    <w:rsid w:val="006B22A6"/>
    <w:rsid w:val="006D7A2E"/>
    <w:rsid w:val="006F5C65"/>
    <w:rsid w:val="007A33BB"/>
    <w:rsid w:val="007B67A3"/>
    <w:rsid w:val="007D322E"/>
    <w:rsid w:val="008073DC"/>
    <w:rsid w:val="00817D26"/>
    <w:rsid w:val="00855369"/>
    <w:rsid w:val="00864035"/>
    <w:rsid w:val="008921F6"/>
    <w:rsid w:val="008A5E72"/>
    <w:rsid w:val="008A61CD"/>
    <w:rsid w:val="009200C2"/>
    <w:rsid w:val="00931659"/>
    <w:rsid w:val="00940ECE"/>
    <w:rsid w:val="00944FB4"/>
    <w:rsid w:val="009677E0"/>
    <w:rsid w:val="00996C61"/>
    <w:rsid w:val="00A4161D"/>
    <w:rsid w:val="00A55D4F"/>
    <w:rsid w:val="00A732D7"/>
    <w:rsid w:val="00A948AC"/>
    <w:rsid w:val="00AC3797"/>
    <w:rsid w:val="00AD7CBE"/>
    <w:rsid w:val="00AF3C88"/>
    <w:rsid w:val="00B02A8A"/>
    <w:rsid w:val="00B41BF1"/>
    <w:rsid w:val="00B51AF3"/>
    <w:rsid w:val="00B62C83"/>
    <w:rsid w:val="00B96235"/>
    <w:rsid w:val="00B96D39"/>
    <w:rsid w:val="00C2301C"/>
    <w:rsid w:val="00C27187"/>
    <w:rsid w:val="00C620AE"/>
    <w:rsid w:val="00C87A6E"/>
    <w:rsid w:val="00CD0E56"/>
    <w:rsid w:val="00D330D8"/>
    <w:rsid w:val="00D43E1D"/>
    <w:rsid w:val="00D76F7A"/>
    <w:rsid w:val="00D86267"/>
    <w:rsid w:val="00D91686"/>
    <w:rsid w:val="00DC4113"/>
    <w:rsid w:val="00E7351E"/>
    <w:rsid w:val="00EA6585"/>
    <w:rsid w:val="00EB0CCC"/>
    <w:rsid w:val="00F416CB"/>
    <w:rsid w:val="00F93C9B"/>
    <w:rsid w:val="00F94F96"/>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39"/>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39"/>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 w:type="table" w:styleId="TableGrid">
    <w:name w:val="Table Grid"/>
    <w:basedOn w:val="TableNormal"/>
    <w:uiPriority w:val="59"/>
    <w:rsid w:val="0009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16">
      <w:bodyDiv w:val="1"/>
      <w:marLeft w:val="0"/>
      <w:marRight w:val="0"/>
      <w:marTop w:val="0"/>
      <w:marBottom w:val="0"/>
      <w:divBdr>
        <w:top w:val="none" w:sz="0" w:space="0" w:color="auto"/>
        <w:left w:val="none" w:sz="0" w:space="0" w:color="auto"/>
        <w:bottom w:val="none" w:sz="0" w:space="0" w:color="auto"/>
        <w:right w:val="none" w:sz="0" w:space="0" w:color="auto"/>
      </w:divBdr>
      <w:divsChild>
        <w:div w:id="87820765">
          <w:marLeft w:val="0"/>
          <w:marRight w:val="0"/>
          <w:marTop w:val="0"/>
          <w:marBottom w:val="0"/>
          <w:divBdr>
            <w:top w:val="none" w:sz="0" w:space="0" w:color="auto"/>
            <w:left w:val="none" w:sz="0" w:space="0" w:color="auto"/>
            <w:bottom w:val="none" w:sz="0" w:space="0" w:color="auto"/>
            <w:right w:val="none" w:sz="0" w:space="0" w:color="auto"/>
          </w:divBdr>
          <w:divsChild>
            <w:div w:id="1495753682">
              <w:marLeft w:val="0"/>
              <w:marRight w:val="0"/>
              <w:marTop w:val="0"/>
              <w:marBottom w:val="0"/>
              <w:divBdr>
                <w:top w:val="none" w:sz="0" w:space="0" w:color="auto"/>
                <w:left w:val="none" w:sz="0" w:space="0" w:color="auto"/>
                <w:bottom w:val="none" w:sz="0" w:space="0" w:color="auto"/>
                <w:right w:val="none" w:sz="0" w:space="0" w:color="auto"/>
              </w:divBdr>
              <w:divsChild>
                <w:div w:id="700129565">
                  <w:marLeft w:val="0"/>
                  <w:marRight w:val="0"/>
                  <w:marTop w:val="0"/>
                  <w:marBottom w:val="0"/>
                  <w:divBdr>
                    <w:top w:val="none" w:sz="0" w:space="0" w:color="auto"/>
                    <w:left w:val="none" w:sz="0" w:space="0" w:color="auto"/>
                    <w:bottom w:val="none" w:sz="0" w:space="0" w:color="auto"/>
                    <w:right w:val="none" w:sz="0" w:space="0" w:color="auto"/>
                  </w:divBdr>
                  <w:divsChild>
                    <w:div w:id="1257636481">
                      <w:marLeft w:val="0"/>
                      <w:marRight w:val="0"/>
                      <w:marTop w:val="0"/>
                      <w:marBottom w:val="0"/>
                      <w:divBdr>
                        <w:top w:val="none" w:sz="0" w:space="0" w:color="auto"/>
                        <w:left w:val="none" w:sz="0" w:space="0" w:color="auto"/>
                        <w:bottom w:val="none" w:sz="0" w:space="0" w:color="auto"/>
                        <w:right w:val="none" w:sz="0" w:space="0" w:color="auto"/>
                      </w:divBdr>
                      <w:divsChild>
                        <w:div w:id="1312442552">
                          <w:marLeft w:val="0"/>
                          <w:marRight w:val="0"/>
                          <w:marTop w:val="0"/>
                          <w:marBottom w:val="0"/>
                          <w:divBdr>
                            <w:top w:val="none" w:sz="0" w:space="0" w:color="auto"/>
                            <w:left w:val="none" w:sz="0" w:space="0" w:color="auto"/>
                            <w:bottom w:val="none" w:sz="0" w:space="0" w:color="auto"/>
                            <w:right w:val="none" w:sz="0" w:space="0" w:color="auto"/>
                          </w:divBdr>
                          <w:divsChild>
                            <w:div w:id="1106075907">
                              <w:marLeft w:val="0"/>
                              <w:marRight w:val="0"/>
                              <w:marTop w:val="0"/>
                              <w:marBottom w:val="0"/>
                              <w:divBdr>
                                <w:top w:val="none" w:sz="0" w:space="0" w:color="auto"/>
                                <w:left w:val="none" w:sz="0" w:space="0" w:color="auto"/>
                                <w:bottom w:val="none" w:sz="0" w:space="0" w:color="auto"/>
                                <w:right w:val="none" w:sz="0" w:space="0" w:color="auto"/>
                              </w:divBdr>
                              <w:divsChild>
                                <w:div w:id="263028643">
                                  <w:marLeft w:val="0"/>
                                  <w:marRight w:val="0"/>
                                  <w:marTop w:val="0"/>
                                  <w:marBottom w:val="0"/>
                                  <w:divBdr>
                                    <w:top w:val="none" w:sz="0" w:space="0" w:color="auto"/>
                                    <w:left w:val="none" w:sz="0" w:space="0" w:color="auto"/>
                                    <w:bottom w:val="none" w:sz="0" w:space="0" w:color="auto"/>
                                    <w:right w:val="none" w:sz="0" w:space="0" w:color="auto"/>
                                  </w:divBdr>
                                  <w:divsChild>
                                    <w:div w:id="70196129">
                                      <w:marLeft w:val="0"/>
                                      <w:marRight w:val="0"/>
                                      <w:marTop w:val="0"/>
                                      <w:marBottom w:val="0"/>
                                      <w:divBdr>
                                        <w:top w:val="none" w:sz="0" w:space="0" w:color="auto"/>
                                        <w:left w:val="none" w:sz="0" w:space="0" w:color="auto"/>
                                        <w:bottom w:val="none" w:sz="0" w:space="0" w:color="auto"/>
                                        <w:right w:val="none" w:sz="0" w:space="0" w:color="auto"/>
                                      </w:divBdr>
                                      <w:divsChild>
                                        <w:div w:id="1310861024">
                                          <w:marLeft w:val="0"/>
                                          <w:marRight w:val="0"/>
                                          <w:marTop w:val="0"/>
                                          <w:marBottom w:val="0"/>
                                          <w:divBdr>
                                            <w:top w:val="none" w:sz="0" w:space="0" w:color="auto"/>
                                            <w:left w:val="none" w:sz="0" w:space="0" w:color="auto"/>
                                            <w:bottom w:val="none" w:sz="0" w:space="0" w:color="auto"/>
                                            <w:right w:val="none" w:sz="0" w:space="0" w:color="auto"/>
                                          </w:divBdr>
                                          <w:divsChild>
                                            <w:div w:id="1342975655">
                                              <w:marLeft w:val="0"/>
                                              <w:marRight w:val="0"/>
                                              <w:marTop w:val="0"/>
                                              <w:marBottom w:val="0"/>
                                              <w:divBdr>
                                                <w:top w:val="none" w:sz="0" w:space="0" w:color="auto"/>
                                                <w:left w:val="none" w:sz="0" w:space="0" w:color="auto"/>
                                                <w:bottom w:val="none" w:sz="0" w:space="0" w:color="auto"/>
                                                <w:right w:val="none" w:sz="0" w:space="0" w:color="auto"/>
                                              </w:divBdr>
                                              <w:divsChild>
                                                <w:div w:id="1149177766">
                                                  <w:marLeft w:val="0"/>
                                                  <w:marRight w:val="0"/>
                                                  <w:marTop w:val="0"/>
                                                  <w:marBottom w:val="0"/>
                                                  <w:divBdr>
                                                    <w:top w:val="none" w:sz="0" w:space="0" w:color="auto"/>
                                                    <w:left w:val="none" w:sz="0" w:space="0" w:color="auto"/>
                                                    <w:bottom w:val="none" w:sz="0" w:space="0" w:color="auto"/>
                                                    <w:right w:val="none" w:sz="0" w:space="0" w:color="auto"/>
                                                  </w:divBdr>
                                                  <w:divsChild>
                                                    <w:div w:id="1550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639">
      <w:bodyDiv w:val="1"/>
      <w:marLeft w:val="0"/>
      <w:marRight w:val="0"/>
      <w:marTop w:val="0"/>
      <w:marBottom w:val="0"/>
      <w:divBdr>
        <w:top w:val="none" w:sz="0" w:space="0" w:color="auto"/>
        <w:left w:val="none" w:sz="0" w:space="0" w:color="auto"/>
        <w:bottom w:val="none" w:sz="0" w:space="0" w:color="auto"/>
        <w:right w:val="none" w:sz="0" w:space="0" w:color="auto"/>
      </w:divBdr>
      <w:divsChild>
        <w:div w:id="1687557476">
          <w:marLeft w:val="0"/>
          <w:marRight w:val="0"/>
          <w:marTop w:val="0"/>
          <w:marBottom w:val="0"/>
          <w:divBdr>
            <w:top w:val="none" w:sz="0" w:space="0" w:color="auto"/>
            <w:left w:val="none" w:sz="0" w:space="0" w:color="auto"/>
            <w:bottom w:val="none" w:sz="0" w:space="0" w:color="auto"/>
            <w:right w:val="none" w:sz="0" w:space="0" w:color="auto"/>
          </w:divBdr>
          <w:divsChild>
            <w:div w:id="41373100">
              <w:marLeft w:val="0"/>
              <w:marRight w:val="0"/>
              <w:marTop w:val="0"/>
              <w:marBottom w:val="0"/>
              <w:divBdr>
                <w:top w:val="none" w:sz="0" w:space="0" w:color="auto"/>
                <w:left w:val="none" w:sz="0" w:space="0" w:color="auto"/>
                <w:bottom w:val="none" w:sz="0" w:space="0" w:color="auto"/>
                <w:right w:val="none" w:sz="0" w:space="0" w:color="auto"/>
              </w:divBdr>
              <w:divsChild>
                <w:div w:id="82401183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91011443">
          <w:marLeft w:val="0"/>
          <w:marRight w:val="0"/>
          <w:marTop w:val="0"/>
          <w:marBottom w:val="0"/>
          <w:divBdr>
            <w:top w:val="none" w:sz="0" w:space="0" w:color="auto"/>
            <w:left w:val="none" w:sz="0" w:space="0" w:color="auto"/>
            <w:bottom w:val="none" w:sz="0" w:space="0" w:color="auto"/>
            <w:right w:val="none" w:sz="0" w:space="0" w:color="auto"/>
          </w:divBdr>
          <w:divsChild>
            <w:div w:id="750276632">
              <w:marLeft w:val="0"/>
              <w:marRight w:val="0"/>
              <w:marTop w:val="0"/>
              <w:marBottom w:val="0"/>
              <w:divBdr>
                <w:top w:val="none" w:sz="0" w:space="0" w:color="auto"/>
                <w:left w:val="none" w:sz="0" w:space="0" w:color="auto"/>
                <w:bottom w:val="none" w:sz="0" w:space="0" w:color="auto"/>
                <w:right w:val="none" w:sz="0" w:space="0" w:color="auto"/>
              </w:divBdr>
              <w:divsChild>
                <w:div w:id="452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800">
          <w:marLeft w:val="0"/>
          <w:marRight w:val="0"/>
          <w:marTop w:val="0"/>
          <w:marBottom w:val="0"/>
          <w:divBdr>
            <w:top w:val="none" w:sz="0" w:space="0" w:color="auto"/>
            <w:left w:val="none" w:sz="0" w:space="0" w:color="auto"/>
            <w:bottom w:val="none" w:sz="0" w:space="0" w:color="auto"/>
            <w:right w:val="none" w:sz="0" w:space="0" w:color="auto"/>
          </w:divBdr>
          <w:divsChild>
            <w:div w:id="273443643">
              <w:marLeft w:val="0"/>
              <w:marRight w:val="0"/>
              <w:marTop w:val="0"/>
              <w:marBottom w:val="0"/>
              <w:divBdr>
                <w:top w:val="none" w:sz="0" w:space="0" w:color="auto"/>
                <w:left w:val="none" w:sz="0" w:space="0" w:color="auto"/>
                <w:bottom w:val="none" w:sz="0" w:space="0" w:color="auto"/>
                <w:right w:val="none" w:sz="0" w:space="0" w:color="auto"/>
              </w:divBdr>
              <w:divsChild>
                <w:div w:id="1710526">
                  <w:marLeft w:val="0"/>
                  <w:marRight w:val="0"/>
                  <w:marTop w:val="0"/>
                  <w:marBottom w:val="0"/>
                  <w:divBdr>
                    <w:top w:val="none" w:sz="0" w:space="0" w:color="auto"/>
                    <w:left w:val="none" w:sz="0" w:space="0" w:color="auto"/>
                    <w:bottom w:val="none" w:sz="0" w:space="0" w:color="auto"/>
                    <w:right w:val="none" w:sz="0" w:space="0" w:color="auto"/>
                  </w:divBdr>
                  <w:divsChild>
                    <w:div w:id="1955018769">
                      <w:marLeft w:val="0"/>
                      <w:marRight w:val="0"/>
                      <w:marTop w:val="0"/>
                      <w:marBottom w:val="0"/>
                      <w:divBdr>
                        <w:top w:val="none" w:sz="0" w:space="0" w:color="auto"/>
                        <w:left w:val="none" w:sz="0" w:space="0" w:color="auto"/>
                        <w:bottom w:val="none" w:sz="0" w:space="0" w:color="auto"/>
                        <w:right w:val="none" w:sz="0" w:space="0" w:color="auto"/>
                      </w:divBdr>
                      <w:divsChild>
                        <w:div w:id="1596287911">
                          <w:marLeft w:val="0"/>
                          <w:marRight w:val="0"/>
                          <w:marTop w:val="0"/>
                          <w:marBottom w:val="0"/>
                          <w:divBdr>
                            <w:top w:val="none" w:sz="0" w:space="0" w:color="auto"/>
                            <w:left w:val="none" w:sz="0" w:space="0" w:color="auto"/>
                            <w:bottom w:val="none" w:sz="0" w:space="0" w:color="auto"/>
                            <w:right w:val="none" w:sz="0" w:space="0" w:color="auto"/>
                          </w:divBdr>
                        </w:div>
                        <w:div w:id="107823634">
                          <w:marLeft w:val="0"/>
                          <w:marRight w:val="0"/>
                          <w:marTop w:val="0"/>
                          <w:marBottom w:val="0"/>
                          <w:divBdr>
                            <w:top w:val="none" w:sz="0" w:space="0" w:color="auto"/>
                            <w:left w:val="none" w:sz="0" w:space="0" w:color="auto"/>
                            <w:bottom w:val="none" w:sz="0" w:space="0" w:color="auto"/>
                            <w:right w:val="none" w:sz="0" w:space="0" w:color="auto"/>
                          </w:divBdr>
                        </w:div>
                        <w:div w:id="1017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114">
          <w:marLeft w:val="0"/>
          <w:marRight w:val="0"/>
          <w:marTop w:val="0"/>
          <w:marBottom w:val="0"/>
          <w:divBdr>
            <w:top w:val="none" w:sz="0" w:space="0" w:color="auto"/>
            <w:left w:val="none" w:sz="0" w:space="0" w:color="auto"/>
            <w:bottom w:val="none" w:sz="0" w:space="0" w:color="auto"/>
            <w:right w:val="none" w:sz="0" w:space="0" w:color="auto"/>
          </w:divBdr>
          <w:divsChild>
            <w:div w:id="1752041487">
              <w:marLeft w:val="0"/>
              <w:marRight w:val="0"/>
              <w:marTop w:val="0"/>
              <w:marBottom w:val="0"/>
              <w:divBdr>
                <w:top w:val="none" w:sz="0" w:space="0" w:color="auto"/>
                <w:left w:val="none" w:sz="0" w:space="0" w:color="auto"/>
                <w:bottom w:val="none" w:sz="0" w:space="0" w:color="auto"/>
                <w:right w:val="none" w:sz="0" w:space="0" w:color="auto"/>
              </w:divBdr>
              <w:divsChild>
                <w:div w:id="1709257284">
                  <w:marLeft w:val="0"/>
                  <w:marRight w:val="0"/>
                  <w:marTop w:val="0"/>
                  <w:marBottom w:val="0"/>
                  <w:divBdr>
                    <w:top w:val="none" w:sz="0" w:space="0" w:color="auto"/>
                    <w:left w:val="none" w:sz="0" w:space="0" w:color="auto"/>
                    <w:bottom w:val="none" w:sz="0" w:space="0" w:color="auto"/>
                    <w:right w:val="none" w:sz="0" w:space="0" w:color="auto"/>
                  </w:divBdr>
                  <w:divsChild>
                    <w:div w:id="410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382">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7">
          <w:marLeft w:val="0"/>
          <w:marRight w:val="0"/>
          <w:marTop w:val="0"/>
          <w:marBottom w:val="0"/>
          <w:divBdr>
            <w:top w:val="none" w:sz="0" w:space="0" w:color="auto"/>
            <w:left w:val="none" w:sz="0" w:space="0" w:color="auto"/>
            <w:bottom w:val="none" w:sz="0" w:space="0" w:color="auto"/>
            <w:right w:val="none" w:sz="0" w:space="0" w:color="auto"/>
          </w:divBdr>
          <w:divsChild>
            <w:div w:id="1099300900">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92241975">
          <w:marLeft w:val="0"/>
          <w:marRight w:val="0"/>
          <w:marTop w:val="0"/>
          <w:marBottom w:val="0"/>
          <w:divBdr>
            <w:top w:val="none" w:sz="0" w:space="0" w:color="auto"/>
            <w:left w:val="none" w:sz="0" w:space="0" w:color="auto"/>
            <w:bottom w:val="none" w:sz="0" w:space="0" w:color="auto"/>
            <w:right w:val="none" w:sz="0" w:space="0" w:color="auto"/>
          </w:divBdr>
          <w:divsChild>
            <w:div w:id="1831821993">
              <w:marLeft w:val="0"/>
              <w:marRight w:val="0"/>
              <w:marTop w:val="0"/>
              <w:marBottom w:val="0"/>
              <w:divBdr>
                <w:top w:val="none" w:sz="0" w:space="0" w:color="auto"/>
                <w:left w:val="none" w:sz="0" w:space="0" w:color="auto"/>
                <w:bottom w:val="none" w:sz="0" w:space="0" w:color="auto"/>
                <w:right w:val="none" w:sz="0" w:space="0" w:color="auto"/>
              </w:divBdr>
              <w:divsChild>
                <w:div w:id="590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000">
          <w:marLeft w:val="0"/>
          <w:marRight w:val="0"/>
          <w:marTop w:val="0"/>
          <w:marBottom w:val="0"/>
          <w:divBdr>
            <w:top w:val="none" w:sz="0" w:space="0" w:color="auto"/>
            <w:left w:val="none" w:sz="0" w:space="0" w:color="auto"/>
            <w:bottom w:val="none" w:sz="0" w:space="0" w:color="auto"/>
            <w:right w:val="none" w:sz="0" w:space="0" w:color="auto"/>
          </w:divBdr>
          <w:divsChild>
            <w:div w:id="427776133">
              <w:marLeft w:val="0"/>
              <w:marRight w:val="0"/>
              <w:marTop w:val="0"/>
              <w:marBottom w:val="0"/>
              <w:divBdr>
                <w:top w:val="none" w:sz="0" w:space="0" w:color="auto"/>
                <w:left w:val="none" w:sz="0" w:space="0" w:color="auto"/>
                <w:bottom w:val="none" w:sz="0" w:space="0" w:color="auto"/>
                <w:right w:val="none" w:sz="0" w:space="0" w:color="auto"/>
              </w:divBdr>
              <w:divsChild>
                <w:div w:id="1967348833">
                  <w:marLeft w:val="0"/>
                  <w:marRight w:val="0"/>
                  <w:marTop w:val="0"/>
                  <w:marBottom w:val="0"/>
                  <w:divBdr>
                    <w:top w:val="none" w:sz="0" w:space="0" w:color="auto"/>
                    <w:left w:val="none" w:sz="0" w:space="0" w:color="auto"/>
                    <w:bottom w:val="none" w:sz="0" w:space="0" w:color="auto"/>
                    <w:right w:val="none" w:sz="0" w:space="0" w:color="auto"/>
                  </w:divBdr>
                  <w:divsChild>
                    <w:div w:id="1864781202">
                      <w:marLeft w:val="0"/>
                      <w:marRight w:val="0"/>
                      <w:marTop w:val="0"/>
                      <w:marBottom w:val="0"/>
                      <w:divBdr>
                        <w:top w:val="none" w:sz="0" w:space="0" w:color="auto"/>
                        <w:left w:val="none" w:sz="0" w:space="0" w:color="auto"/>
                        <w:bottom w:val="none" w:sz="0" w:space="0" w:color="auto"/>
                        <w:right w:val="none" w:sz="0" w:space="0" w:color="auto"/>
                      </w:divBdr>
                      <w:divsChild>
                        <w:div w:id="279534201">
                          <w:marLeft w:val="0"/>
                          <w:marRight w:val="0"/>
                          <w:marTop w:val="0"/>
                          <w:marBottom w:val="0"/>
                          <w:divBdr>
                            <w:top w:val="none" w:sz="0" w:space="0" w:color="auto"/>
                            <w:left w:val="none" w:sz="0" w:space="0" w:color="auto"/>
                            <w:bottom w:val="none" w:sz="0" w:space="0" w:color="auto"/>
                            <w:right w:val="none" w:sz="0" w:space="0" w:color="auto"/>
                          </w:divBdr>
                        </w:div>
                        <w:div w:id="1680036508">
                          <w:marLeft w:val="0"/>
                          <w:marRight w:val="0"/>
                          <w:marTop w:val="0"/>
                          <w:marBottom w:val="0"/>
                          <w:divBdr>
                            <w:top w:val="none" w:sz="0" w:space="0" w:color="auto"/>
                            <w:left w:val="none" w:sz="0" w:space="0" w:color="auto"/>
                            <w:bottom w:val="none" w:sz="0" w:space="0" w:color="auto"/>
                            <w:right w:val="none" w:sz="0" w:space="0" w:color="auto"/>
                          </w:divBdr>
                        </w:div>
                        <w:div w:id="14272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819">
          <w:marLeft w:val="0"/>
          <w:marRight w:val="0"/>
          <w:marTop w:val="0"/>
          <w:marBottom w:val="0"/>
          <w:divBdr>
            <w:top w:val="none" w:sz="0" w:space="0" w:color="auto"/>
            <w:left w:val="none" w:sz="0" w:space="0" w:color="auto"/>
            <w:bottom w:val="none" w:sz="0" w:space="0" w:color="auto"/>
            <w:right w:val="none" w:sz="0" w:space="0" w:color="auto"/>
          </w:divBdr>
          <w:divsChild>
            <w:div w:id="376273147">
              <w:marLeft w:val="0"/>
              <w:marRight w:val="0"/>
              <w:marTop w:val="0"/>
              <w:marBottom w:val="0"/>
              <w:divBdr>
                <w:top w:val="none" w:sz="0" w:space="0" w:color="auto"/>
                <w:left w:val="none" w:sz="0" w:space="0" w:color="auto"/>
                <w:bottom w:val="none" w:sz="0" w:space="0" w:color="auto"/>
                <w:right w:val="none" w:sz="0" w:space="0" w:color="auto"/>
              </w:divBdr>
              <w:divsChild>
                <w:div w:id="287124627">
                  <w:marLeft w:val="0"/>
                  <w:marRight w:val="0"/>
                  <w:marTop w:val="0"/>
                  <w:marBottom w:val="0"/>
                  <w:divBdr>
                    <w:top w:val="none" w:sz="0" w:space="0" w:color="auto"/>
                    <w:left w:val="none" w:sz="0" w:space="0" w:color="auto"/>
                    <w:bottom w:val="none" w:sz="0" w:space="0" w:color="auto"/>
                    <w:right w:val="none" w:sz="0" w:space="0" w:color="auto"/>
                  </w:divBdr>
                  <w:divsChild>
                    <w:div w:id="6015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594">
      <w:bodyDiv w:val="1"/>
      <w:marLeft w:val="0"/>
      <w:marRight w:val="0"/>
      <w:marTop w:val="0"/>
      <w:marBottom w:val="0"/>
      <w:divBdr>
        <w:top w:val="none" w:sz="0" w:space="0" w:color="auto"/>
        <w:left w:val="none" w:sz="0" w:space="0" w:color="auto"/>
        <w:bottom w:val="none" w:sz="0" w:space="0" w:color="auto"/>
        <w:right w:val="none" w:sz="0" w:space="0" w:color="auto"/>
      </w:divBdr>
      <w:divsChild>
        <w:div w:id="517278404">
          <w:marLeft w:val="0"/>
          <w:marRight w:val="0"/>
          <w:marTop w:val="0"/>
          <w:marBottom w:val="0"/>
          <w:divBdr>
            <w:top w:val="none" w:sz="0" w:space="0" w:color="auto"/>
            <w:left w:val="none" w:sz="0" w:space="0" w:color="auto"/>
            <w:bottom w:val="none" w:sz="0" w:space="0" w:color="auto"/>
            <w:right w:val="none" w:sz="0" w:space="0" w:color="auto"/>
          </w:divBdr>
          <w:divsChild>
            <w:div w:id="138693408">
              <w:marLeft w:val="0"/>
              <w:marRight w:val="0"/>
              <w:marTop w:val="0"/>
              <w:marBottom w:val="0"/>
              <w:divBdr>
                <w:top w:val="none" w:sz="0" w:space="0" w:color="auto"/>
                <w:left w:val="none" w:sz="0" w:space="0" w:color="auto"/>
                <w:bottom w:val="none" w:sz="0" w:space="0" w:color="auto"/>
                <w:right w:val="none" w:sz="0" w:space="0" w:color="auto"/>
              </w:divBdr>
              <w:divsChild>
                <w:div w:id="507985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02767772">
          <w:marLeft w:val="0"/>
          <w:marRight w:val="0"/>
          <w:marTop w:val="0"/>
          <w:marBottom w:val="0"/>
          <w:divBdr>
            <w:top w:val="none" w:sz="0" w:space="0" w:color="auto"/>
            <w:left w:val="none" w:sz="0" w:space="0" w:color="auto"/>
            <w:bottom w:val="none" w:sz="0" w:space="0" w:color="auto"/>
            <w:right w:val="none" w:sz="0" w:space="0" w:color="auto"/>
          </w:divBdr>
          <w:divsChild>
            <w:div w:id="798768797">
              <w:marLeft w:val="0"/>
              <w:marRight w:val="0"/>
              <w:marTop w:val="0"/>
              <w:marBottom w:val="0"/>
              <w:divBdr>
                <w:top w:val="none" w:sz="0" w:space="0" w:color="auto"/>
                <w:left w:val="none" w:sz="0" w:space="0" w:color="auto"/>
                <w:bottom w:val="none" w:sz="0" w:space="0" w:color="auto"/>
                <w:right w:val="none" w:sz="0" w:space="0" w:color="auto"/>
              </w:divBdr>
              <w:divsChild>
                <w:div w:id="159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051">
          <w:marLeft w:val="0"/>
          <w:marRight w:val="0"/>
          <w:marTop w:val="0"/>
          <w:marBottom w:val="0"/>
          <w:divBdr>
            <w:top w:val="none" w:sz="0" w:space="0" w:color="auto"/>
            <w:left w:val="none" w:sz="0" w:space="0" w:color="auto"/>
            <w:bottom w:val="none" w:sz="0" w:space="0" w:color="auto"/>
            <w:right w:val="none" w:sz="0" w:space="0" w:color="auto"/>
          </w:divBdr>
          <w:divsChild>
            <w:div w:id="794180444">
              <w:marLeft w:val="0"/>
              <w:marRight w:val="0"/>
              <w:marTop w:val="0"/>
              <w:marBottom w:val="0"/>
              <w:divBdr>
                <w:top w:val="none" w:sz="0" w:space="0" w:color="auto"/>
                <w:left w:val="none" w:sz="0" w:space="0" w:color="auto"/>
                <w:bottom w:val="none" w:sz="0" w:space="0" w:color="auto"/>
                <w:right w:val="none" w:sz="0" w:space="0" w:color="auto"/>
              </w:divBdr>
              <w:divsChild>
                <w:div w:id="805202986">
                  <w:marLeft w:val="0"/>
                  <w:marRight w:val="0"/>
                  <w:marTop w:val="0"/>
                  <w:marBottom w:val="0"/>
                  <w:divBdr>
                    <w:top w:val="none" w:sz="0" w:space="0" w:color="auto"/>
                    <w:left w:val="none" w:sz="0" w:space="0" w:color="auto"/>
                    <w:bottom w:val="none" w:sz="0" w:space="0" w:color="auto"/>
                    <w:right w:val="none" w:sz="0" w:space="0" w:color="auto"/>
                  </w:divBdr>
                  <w:divsChild>
                    <w:div w:id="1372074415">
                      <w:marLeft w:val="0"/>
                      <w:marRight w:val="0"/>
                      <w:marTop w:val="0"/>
                      <w:marBottom w:val="0"/>
                      <w:divBdr>
                        <w:top w:val="none" w:sz="0" w:space="0" w:color="auto"/>
                        <w:left w:val="none" w:sz="0" w:space="0" w:color="auto"/>
                        <w:bottom w:val="none" w:sz="0" w:space="0" w:color="auto"/>
                        <w:right w:val="none" w:sz="0" w:space="0" w:color="auto"/>
                      </w:divBdr>
                      <w:divsChild>
                        <w:div w:id="1585796490">
                          <w:marLeft w:val="0"/>
                          <w:marRight w:val="0"/>
                          <w:marTop w:val="0"/>
                          <w:marBottom w:val="0"/>
                          <w:divBdr>
                            <w:top w:val="none" w:sz="0" w:space="0" w:color="auto"/>
                            <w:left w:val="none" w:sz="0" w:space="0" w:color="auto"/>
                            <w:bottom w:val="none" w:sz="0" w:space="0" w:color="auto"/>
                            <w:right w:val="none" w:sz="0" w:space="0" w:color="auto"/>
                          </w:divBdr>
                        </w:div>
                        <w:div w:id="797534332">
                          <w:marLeft w:val="0"/>
                          <w:marRight w:val="0"/>
                          <w:marTop w:val="0"/>
                          <w:marBottom w:val="0"/>
                          <w:divBdr>
                            <w:top w:val="none" w:sz="0" w:space="0" w:color="auto"/>
                            <w:left w:val="none" w:sz="0" w:space="0" w:color="auto"/>
                            <w:bottom w:val="none" w:sz="0" w:space="0" w:color="auto"/>
                            <w:right w:val="none" w:sz="0" w:space="0" w:color="auto"/>
                          </w:divBdr>
                        </w:div>
                        <w:div w:id="8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3936">
          <w:marLeft w:val="0"/>
          <w:marRight w:val="0"/>
          <w:marTop w:val="0"/>
          <w:marBottom w:val="0"/>
          <w:divBdr>
            <w:top w:val="none" w:sz="0" w:space="0" w:color="auto"/>
            <w:left w:val="none" w:sz="0" w:space="0" w:color="auto"/>
            <w:bottom w:val="none" w:sz="0" w:space="0" w:color="auto"/>
            <w:right w:val="none" w:sz="0" w:space="0" w:color="auto"/>
          </w:divBdr>
          <w:divsChild>
            <w:div w:id="305665240">
              <w:marLeft w:val="0"/>
              <w:marRight w:val="0"/>
              <w:marTop w:val="0"/>
              <w:marBottom w:val="0"/>
              <w:divBdr>
                <w:top w:val="none" w:sz="0" w:space="0" w:color="auto"/>
                <w:left w:val="none" w:sz="0" w:space="0" w:color="auto"/>
                <w:bottom w:val="none" w:sz="0" w:space="0" w:color="auto"/>
                <w:right w:val="none" w:sz="0" w:space="0" w:color="auto"/>
              </w:divBdr>
              <w:divsChild>
                <w:div w:id="679937398">
                  <w:marLeft w:val="0"/>
                  <w:marRight w:val="0"/>
                  <w:marTop w:val="0"/>
                  <w:marBottom w:val="0"/>
                  <w:divBdr>
                    <w:top w:val="none" w:sz="0" w:space="0" w:color="auto"/>
                    <w:left w:val="none" w:sz="0" w:space="0" w:color="auto"/>
                    <w:bottom w:val="none" w:sz="0" w:space="0" w:color="auto"/>
                    <w:right w:val="none" w:sz="0" w:space="0" w:color="auto"/>
                  </w:divBdr>
                  <w:divsChild>
                    <w:div w:id="5258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5225">
      <w:bodyDiv w:val="1"/>
      <w:marLeft w:val="0"/>
      <w:marRight w:val="0"/>
      <w:marTop w:val="0"/>
      <w:marBottom w:val="0"/>
      <w:divBdr>
        <w:top w:val="none" w:sz="0" w:space="0" w:color="auto"/>
        <w:left w:val="none" w:sz="0" w:space="0" w:color="auto"/>
        <w:bottom w:val="none" w:sz="0" w:space="0" w:color="auto"/>
        <w:right w:val="none" w:sz="0" w:space="0" w:color="auto"/>
      </w:divBdr>
      <w:divsChild>
        <w:div w:id="202715324">
          <w:marLeft w:val="0"/>
          <w:marRight w:val="0"/>
          <w:marTop w:val="0"/>
          <w:marBottom w:val="0"/>
          <w:divBdr>
            <w:top w:val="none" w:sz="0" w:space="0" w:color="auto"/>
            <w:left w:val="none" w:sz="0" w:space="0" w:color="auto"/>
            <w:bottom w:val="none" w:sz="0" w:space="0" w:color="auto"/>
            <w:right w:val="none" w:sz="0" w:space="0" w:color="auto"/>
          </w:divBdr>
          <w:divsChild>
            <w:div w:id="668951247">
              <w:marLeft w:val="0"/>
              <w:marRight w:val="0"/>
              <w:marTop w:val="0"/>
              <w:marBottom w:val="0"/>
              <w:divBdr>
                <w:top w:val="none" w:sz="0" w:space="0" w:color="auto"/>
                <w:left w:val="none" w:sz="0" w:space="0" w:color="auto"/>
                <w:bottom w:val="none" w:sz="0" w:space="0" w:color="auto"/>
                <w:right w:val="none" w:sz="0" w:space="0" w:color="auto"/>
              </w:divBdr>
            </w:div>
            <w:div w:id="1059785510">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sChild>
        </w:div>
        <w:div w:id="18162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20B4-54E4-4AD2-A9F5-E2E005A9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7</cp:revision>
  <dcterms:created xsi:type="dcterms:W3CDTF">2021-12-20T12:22:00Z</dcterms:created>
  <dcterms:modified xsi:type="dcterms:W3CDTF">2022-01-04T11:17:00Z</dcterms:modified>
</cp:coreProperties>
</file>